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C7" w:rsidRDefault="00F011C7">
      <w:pPr>
        <w:widowControl w:val="0"/>
        <w:spacing w:after="0"/>
        <w:rPr>
          <w:rFonts w:ascii="Arial" w:eastAsia="Arial" w:hAnsi="Arial" w:cs="Arial"/>
          <w:color w:val="000000"/>
        </w:rPr>
      </w:pPr>
    </w:p>
    <w:tbl>
      <w:tblPr>
        <w:tblpPr w:leftFromText="141" w:rightFromText="141" w:bottomFromText="160" w:vertAnchor="text" w:tblpX="208"/>
        <w:tblW w:w="13936" w:type="dxa"/>
        <w:tblInd w:w="-5" w:type="dxa"/>
        <w:tblLayout w:type="fixed"/>
        <w:tblLook w:val="0400"/>
      </w:tblPr>
      <w:tblGrid>
        <w:gridCol w:w="475"/>
        <w:gridCol w:w="9429"/>
        <w:gridCol w:w="4032"/>
      </w:tblGrid>
      <w:tr w:rsidR="00F011C7" w:rsidTr="00456AD9">
        <w:trPr>
          <w:trHeight w:val="792"/>
        </w:trPr>
        <w:tc>
          <w:tcPr>
            <w:tcW w:w="13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Za</w:t>
            </w:r>
            <w:r w:rsidR="008B1D1F">
              <w:rPr>
                <w:b/>
                <w:sz w:val="30"/>
                <w:szCs w:val="30"/>
              </w:rPr>
              <w:t>mierzenia dydaktyczne:  Delfinki</w:t>
            </w:r>
          </w:p>
          <w:p w:rsidR="00F011C7" w:rsidRPr="00DA5AD0" w:rsidRDefault="008277B4" w:rsidP="00332DFA">
            <w:pPr>
              <w:widowControl w:val="0"/>
              <w:rPr>
                <w:color w:val="00B0F0"/>
                <w:shd w:val="clear" w:color="auto" w:fill="729FCF"/>
              </w:rPr>
            </w:pPr>
            <w:r w:rsidRPr="00456AD9">
              <w:rPr>
                <w:b/>
                <w:sz w:val="30"/>
                <w:szCs w:val="30"/>
                <w:shd w:val="clear" w:color="auto" w:fill="70AD47" w:themeFill="accent6"/>
              </w:rPr>
              <w:t xml:space="preserve">                                                                                          </w:t>
            </w:r>
            <w:r w:rsidR="00810946" w:rsidRPr="00456AD9">
              <w:rPr>
                <w:b/>
                <w:sz w:val="30"/>
                <w:szCs w:val="30"/>
                <w:shd w:val="clear" w:color="auto" w:fill="70AD47" w:themeFill="accent6"/>
              </w:rPr>
              <w:t>MARZEC</w:t>
            </w:r>
          </w:p>
        </w:tc>
      </w:tr>
      <w:tr w:rsidR="00F011C7" w:rsidTr="00456AD9">
        <w:trPr>
          <w:trHeight w:val="556"/>
        </w:trPr>
        <w:tc>
          <w:tcPr>
            <w:tcW w:w="9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TEMAT KOMPLEKSOWY:</w:t>
            </w:r>
          </w:p>
          <w:p w:rsidR="00F011C7" w:rsidRPr="00876B95" w:rsidRDefault="00810946" w:rsidP="00332DFA">
            <w:pPr>
              <w:widowControl w:val="0"/>
              <w:spacing w:after="0" w:line="240" w:lineRule="auto"/>
              <w:jc w:val="center"/>
              <w:rPr>
                <w:b/>
                <w:sz w:val="18"/>
                <w:szCs w:val="18"/>
                <w:shd w:val="clear" w:color="auto" w:fill="729FCF"/>
                <w:vertAlign w:val="subscript"/>
              </w:rPr>
            </w:pPr>
            <w:r w:rsidRPr="00456AD9">
              <w:rPr>
                <w:b/>
                <w:sz w:val="18"/>
                <w:szCs w:val="18"/>
                <w:shd w:val="clear" w:color="auto" w:fill="70AD47" w:themeFill="accent6"/>
              </w:rPr>
              <w:t>16.03- 20.03</w:t>
            </w:r>
            <w:r w:rsidR="008B1D1F" w:rsidRPr="00456AD9">
              <w:rPr>
                <w:b/>
                <w:sz w:val="18"/>
                <w:szCs w:val="18"/>
                <w:shd w:val="clear" w:color="auto" w:fill="70AD47" w:themeFill="accent6"/>
              </w:rPr>
              <w:t>.2026</w:t>
            </w:r>
            <w:r w:rsidR="008277B4" w:rsidRPr="00456AD9">
              <w:rPr>
                <w:b/>
                <w:sz w:val="18"/>
                <w:szCs w:val="18"/>
                <w:shd w:val="clear" w:color="auto" w:fill="70AD47" w:themeFill="accent6"/>
              </w:rPr>
              <w:t xml:space="preserve"> </w:t>
            </w:r>
            <w:r w:rsidRPr="00456AD9">
              <w:rPr>
                <w:b/>
                <w:sz w:val="18"/>
                <w:szCs w:val="18"/>
                <w:shd w:val="clear" w:color="auto" w:fill="70AD47" w:themeFill="accent6"/>
              </w:rPr>
              <w:t>Powitanie wiosny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F011C7" w:rsidRDefault="008277B4" w:rsidP="00332DFA">
            <w:pPr>
              <w:widowControl w:val="0"/>
              <w:jc w:val="center"/>
              <w:rPr>
                <w:b/>
                <w:sz w:val="18"/>
                <w:szCs w:val="18"/>
                <w:shd w:val="clear" w:color="auto" w:fill="729FCF"/>
              </w:rPr>
            </w:pPr>
            <w:r w:rsidRPr="00456AD9">
              <w:rPr>
                <w:b/>
                <w:sz w:val="18"/>
                <w:szCs w:val="18"/>
                <w:shd w:val="clear" w:color="auto" w:fill="70AD47" w:themeFill="accent6"/>
              </w:rPr>
              <w:t>OBSZAR PODSTAWY PROGRAMOWEJ</w:t>
            </w:r>
          </w:p>
        </w:tc>
      </w:tr>
      <w:tr w:rsidR="00F011C7" w:rsidTr="00332DFA">
        <w:trPr>
          <w:trHeight w:val="19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prawidłowych nawyków higienicznych, samoobsługowych w toalecie i łazience, kulturalne spożywania posiłków przy stole, samodzielne posługiwanie się sztućcami i odkładanie naczyń w wyznaczone miejsce.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Próby samodzielnego ubierania się 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I1,2,3,4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III5,8,9</w:t>
            </w:r>
          </w:p>
        </w:tc>
      </w:tr>
      <w:tr w:rsidR="00F011C7" w:rsidTr="00332DFA">
        <w:trPr>
          <w:trHeight w:val="76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Zachęcenie dzieci do przebywania w grupie przedszkolnej. Przystosowanie dzieci do warunków nowego otoczenia w sposób łagodny i bezstresowy. </w:t>
            </w:r>
            <w:r w:rsidRPr="000A6B09">
              <w:rPr>
                <w:rFonts w:ascii="Times New Roman" w:eastAsia="Times New Roman" w:hAnsi="Times New Roman" w:cs="Times New Roman"/>
                <w:color w:val="343434"/>
                <w:sz w:val="18"/>
                <w:szCs w:val="18"/>
              </w:rPr>
              <w:t>Kształtowanie umiejętności społecznych dzieci: zgodne funkcjonowanie zabawie i w sytuacjach zadaniowych</w:t>
            </w:r>
            <w:r w:rsidRPr="000A6B09">
              <w:rPr>
                <w:color w:val="343434"/>
                <w:sz w:val="18"/>
                <w:szCs w:val="18"/>
              </w:rPr>
              <w:t xml:space="preserve">. </w:t>
            </w: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Nawiązywanie kontaktu z personelem przedszkola i pozostałymi dziećmi.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Utrwalanie i przestrzeganie kodeksu grupy. Kształtowanie nawyku odkładania zabawek na miejsce 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Wdrażanie umiejętności pracy w zespole i w parach.</w:t>
            </w:r>
          </w:p>
          <w:p w:rsidR="00F011C7" w:rsidRPr="000A6B09" w:rsidRDefault="008277B4" w:rsidP="000A6B09">
            <w:pPr>
              <w:pStyle w:val="Akapitzlist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6B09">
              <w:rPr>
                <w:rFonts w:ascii="Times New Roman" w:eastAsia="Times New Roman" w:hAnsi="Times New Roman" w:cs="Times New Roman"/>
                <w:sz w:val="18"/>
                <w:szCs w:val="18"/>
              </w:rPr>
              <w:t>Kształtowanie odpowiedzialności – praca z tablica zadań daltońskich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II1,2,3,4,5,6,7,8,9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III3,4,5,6,7,8,9</w:t>
            </w: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IV.2,6,16</w:t>
            </w:r>
          </w:p>
        </w:tc>
      </w:tr>
      <w:tr w:rsidR="00F011C7" w:rsidTr="00332DFA">
        <w:trPr>
          <w:trHeight w:val="10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6C50" w:rsidRPr="00332DFA" w:rsidRDefault="00CB6C50" w:rsidP="000A6B09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32DFA">
              <w:rPr>
                <w:rFonts w:ascii="Times New Roman" w:eastAsia="Times New Roman" w:hAnsi="Times New Roman" w:cs="Times New Roman"/>
                <w:sz w:val="18"/>
                <w:szCs w:val="18"/>
              </w:rPr>
              <w:t>Poszerzenie wiedzy związanych z tematyką kompleksową.</w:t>
            </w:r>
          </w:p>
          <w:p w:rsidR="000A6B09" w:rsidRDefault="009F2B75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Rozmowa kierowana: „ Po czym poznajmy wiosnę?”, oglądanie ilustracji ( kwiaty, bociany, pąki, deszcz wiosenny)</w:t>
            </w:r>
          </w:p>
          <w:p w:rsidR="009F2B75" w:rsidRDefault="009F2B75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słowna: „ Dokończ zdanie… Wiosną świeci…, Wiosną rosną…,  Wiosną wracają…”</w:t>
            </w:r>
          </w:p>
          <w:p w:rsidR="009F2B75" w:rsidRDefault="009F2B75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logopedyczna: „ Wiosenny wiatr”, dmuchanie na piórka lub papierowe kwiatki</w:t>
            </w:r>
          </w:p>
          <w:p w:rsidR="009F2B75" w:rsidRPr="00332DFA" w:rsidRDefault="009F2B75" w:rsidP="000A6B09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Opisywanie obrazków przedstawiających pierwsze kwiaty (krokus, przebiśnieg)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11C7" w:rsidRDefault="00456AD9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 1,2,3,4</w:t>
            </w:r>
          </w:p>
          <w:p w:rsidR="00F011C7" w:rsidRDefault="00F011C7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32DFA" w:rsidTr="008B1D1F">
        <w:trPr>
          <w:trHeight w:val="635"/>
        </w:trPr>
        <w:tc>
          <w:tcPr>
            <w:tcW w:w="4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332DFA" w:rsidP="00332DF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9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Pr="000A6B09" w:rsidRDefault="000A6B09" w:rsidP="000A6B09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Doskonalenie słuchania ze zrozumieniem opowiadań pt. </w:t>
            </w:r>
            <w:r w:rsidR="009F2B75">
              <w:rPr>
                <w:rFonts w:ascii="Times New Roman" w:eastAsia="Times New Roman" w:hAnsi="Times New Roman" w:cs="Times New Roman"/>
                <w:sz w:val="18"/>
                <w:szCs w:val="18"/>
              </w:rPr>
              <w:t>„ Pierwszy dzień wiosny” historyjka o budzącej się przyrodzie.</w:t>
            </w:r>
          </w:p>
          <w:p w:rsidR="000A6B09" w:rsidRPr="00332DFA" w:rsidRDefault="000A6B09" w:rsidP="009F2B75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Słuchanie wiersz</w:t>
            </w:r>
            <w:r w:rsidR="009F2B75">
              <w:rPr>
                <w:rFonts w:ascii="Times New Roman" w:eastAsia="Times New Roman" w:hAnsi="Times New Roman" w:cs="Times New Roman"/>
                <w:sz w:val="18"/>
                <w:szCs w:val="18"/>
              </w:rPr>
              <w:t>a pt. „ Przyszła wiosna do przedszkola”, ilustrowanie tekstu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DFA" w:rsidRDefault="00711863" w:rsidP="00332DF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</w:t>
            </w:r>
            <w:r w:rsidR="00456AD9">
              <w:rPr>
                <w:rFonts w:ascii="Times New Roman" w:eastAsia="Times New Roman" w:hAnsi="Times New Roman" w:cs="Times New Roman"/>
                <w:sz w:val="18"/>
                <w:szCs w:val="18"/>
              </w:rPr>
              <w:t>II 5,8,9</w:t>
            </w:r>
          </w:p>
        </w:tc>
      </w:tr>
      <w:tr w:rsidR="00F011C7" w:rsidTr="00332DFA">
        <w:trPr>
          <w:trHeight w:val="71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B75" w:rsidRPr="009F2B75" w:rsidRDefault="009F2B75" w:rsidP="00332DFA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Rozwijanie liczenia, liczenie kwiatów na łące, przeliczanie w zakresie 5</w:t>
            </w:r>
          </w:p>
          <w:p w:rsidR="009F2B75" w:rsidRPr="009F2B75" w:rsidRDefault="009F2B75" w:rsidP="00332DFA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Klasyfikowanie elementów „ Motyle i kwiaty” wg koloru, wielkośc</w:t>
            </w:r>
            <w:r w:rsidR="003651D1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</w:p>
          <w:p w:rsidR="004632A1" w:rsidRDefault="009F2B75" w:rsidP="00332DFA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Układanie rytmów</w:t>
            </w:r>
            <w:r w:rsidR="003651D1">
              <w:rPr>
                <w:rFonts w:ascii="Times New Roman" w:hAnsi="Times New Roman"/>
                <w:color w:val="000000"/>
                <w:sz w:val="18"/>
                <w:szCs w:val="18"/>
              </w:rPr>
              <w:t>: kwiat –motyl-kwiat - motyl</w:t>
            </w:r>
            <w:r w:rsidR="004632A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3651D1" w:rsidRDefault="003651D1" w:rsidP="00332DFA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„ Ile kropli deszczu?” , dopasowywanie liczby kropek do cyfry</w:t>
            </w:r>
          </w:p>
          <w:p w:rsidR="003651D1" w:rsidRPr="00332DFA" w:rsidRDefault="003651D1" w:rsidP="00332DFA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Układanie puzzli „ Wiosenny obrazek”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</w:t>
            </w:r>
            <w:r w:rsidR="001F164A">
              <w:rPr>
                <w:rFonts w:ascii="Times New Roman" w:eastAsia="Times New Roman" w:hAnsi="Times New Roman" w:cs="Times New Roman"/>
                <w:sz w:val="18"/>
                <w:szCs w:val="18"/>
              </w:rPr>
              <w:t>15,16,20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1D1" w:rsidRDefault="004632A1" w:rsidP="003651D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Poznawanie charakterystycznych cech </w:t>
            </w:r>
            <w:r w:rsidR="003651D1">
              <w:rPr>
                <w:rFonts w:ascii="Times New Roman" w:eastAsia="Times New Roman" w:hAnsi="Times New Roman" w:cs="Times New Roman"/>
                <w:sz w:val="18"/>
                <w:szCs w:val="18"/>
              </w:rPr>
              <w:t>zmian zachodzących w przyrodzie wiosną</w:t>
            </w:r>
          </w:p>
          <w:p w:rsidR="003651D1" w:rsidRDefault="003651D1" w:rsidP="003651D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Spacer obserwacyjny – szukanie oznak wiosny (pąki, kwiaty, ptaki)  </w:t>
            </w:r>
          </w:p>
          <w:p w:rsidR="004632A1" w:rsidRDefault="003651D1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Zakładanie mini ogródka w Sali, sadzenie rzeżuchy lub cebuli na szczypiorek</w:t>
            </w:r>
          </w:p>
          <w:p w:rsidR="003651D1" w:rsidRDefault="003651D1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badawcza „ Czego potrzebuje roślina do wzrostu?” podlewanie, obserwacja</w:t>
            </w:r>
          </w:p>
          <w:p w:rsidR="003651D1" w:rsidRDefault="003651D1" w:rsidP="004632A1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Rozpoznawanie ptaków powracających na wiosnę(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jaskółka,bocian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F011C7" w:rsidP="0071186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IV.18</w:t>
            </w:r>
            <w:r w:rsidR="00711863">
              <w:rPr>
                <w:rFonts w:ascii="Times New Roman" w:eastAsia="Times New Roman" w:hAnsi="Times New Roman" w:cs="Times New Roman"/>
                <w:sz w:val="18"/>
                <w:szCs w:val="18"/>
              </w:rPr>
              <w:t>,19,20</w:t>
            </w:r>
          </w:p>
        </w:tc>
      </w:tr>
      <w:tr w:rsidR="00F011C7" w:rsidTr="00332DFA">
        <w:trPr>
          <w:trHeight w:val="26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</w:pPr>
            <w:r>
              <w:t>6.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51D1" w:rsidRDefault="003651D1" w:rsidP="003651D1">
            <w:pPr>
              <w:pStyle w:val="Akapitzlist"/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 kreatywności i sprawności manualnej poprzez wykonywanie prac plastycznych</w:t>
            </w:r>
          </w:p>
          <w:p w:rsidR="004632A1" w:rsidRDefault="003651D1" w:rsidP="003651D1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 Wiosenna łąka” malowanie farbami i odbijanie kwiatów gąbką</w:t>
            </w:r>
          </w:p>
          <w:p w:rsidR="003651D1" w:rsidRDefault="003651D1" w:rsidP="003651D1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 Przebiśniegi z papieru” wycinanie i przyklejanie</w:t>
            </w:r>
          </w:p>
          <w:p w:rsidR="003651D1" w:rsidRDefault="003651D1" w:rsidP="003651D1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 Pani wiosna” wyklejanie sukni bibułą i kwiatkami</w:t>
            </w:r>
          </w:p>
          <w:p w:rsidR="003651D1" w:rsidRDefault="003651D1" w:rsidP="003651D1">
            <w:pPr>
              <w:pStyle w:val="Akapitzlist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„ Kolorowe tulipany” praca z plasteliny lub wydzieranka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711863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IV </w:t>
            </w:r>
            <w:r w:rsidR="001F164A">
              <w:rPr>
                <w:rFonts w:ascii="Times New Roman" w:eastAsia="Times New Roman" w:hAnsi="Times New Roman" w:cs="Times New Roman"/>
                <w:sz w:val="18"/>
                <w:szCs w:val="18"/>
              </w:rPr>
              <w:t>2,5,6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1D1" w:rsidRDefault="003651D1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śpiewu: Nauka piosenki „Maszeruje wiosna”</w:t>
            </w:r>
          </w:p>
          <w:p w:rsidR="00711863" w:rsidRDefault="003651D1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rytmiczna: „ Pada deszczyk” wystukiwanie rytmu na instrumentach</w:t>
            </w:r>
            <w:r w:rsidR="0071186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3651D1" w:rsidRDefault="003651D1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Zabawa muzyczna: </w:t>
            </w:r>
            <w:r w:rsidR="00456AD9">
              <w:rPr>
                <w:rFonts w:ascii="Times New Roman" w:eastAsia="Times New Roman" w:hAnsi="Times New Roman" w:cs="Times New Roman"/>
                <w:sz w:val="18"/>
                <w:szCs w:val="18"/>
              </w:rPr>
              <w:t>„ Słoneczko świeci – deszczyk pada”, reakcja na zmianę muzyki</w:t>
            </w:r>
          </w:p>
          <w:p w:rsidR="00456AD9" w:rsidRPr="00332DFA" w:rsidRDefault="00456AD9" w:rsidP="00332DFA">
            <w:pPr>
              <w:pStyle w:val="Akapitzlist"/>
              <w:widowControl w:val="0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Słuchanie odgłosów przyrody: śpiew ptaków, szum wiatru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</w:t>
            </w:r>
            <w:r w:rsidR="001F164A">
              <w:rPr>
                <w:rFonts w:ascii="Times New Roman" w:eastAsia="Times New Roman" w:hAnsi="Times New Roman" w:cs="Times New Roman"/>
                <w:sz w:val="18"/>
                <w:szCs w:val="18"/>
              </w:rPr>
              <w:t>2,6</w:t>
            </w:r>
          </w:p>
        </w:tc>
      </w:tr>
      <w:tr w:rsidR="00F011C7" w:rsidTr="00332DFA">
        <w:trPr>
          <w:trHeight w:val="33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6AD9" w:rsidRPr="008B1D1F" w:rsidRDefault="00456AD9" w:rsidP="00456AD9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Rozwijanie sprawności ruchowej poprzez zabawę, reagowanie na sygnał, naśladowanie ruchów</w:t>
            </w:r>
          </w:p>
          <w:p w:rsidR="00711863" w:rsidRDefault="00456AD9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Zabawa orientacyjno – porządkowa „ Motyle na łące” </w:t>
            </w:r>
          </w:p>
          <w:p w:rsidR="00456AD9" w:rsidRDefault="00456AD9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Zabawa naśladowcza: „ Budzi się przyroda” naśladowanie ruchów</w:t>
            </w:r>
          </w:p>
          <w:p w:rsidR="00456AD9" w:rsidRDefault="00456AD9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Tor przeszkód „Wiosenna ścieżka” przeskoki przez kałuże, przechodzenie po kamieniach</w:t>
            </w:r>
          </w:p>
          <w:p w:rsidR="00456AD9" w:rsidRDefault="00456AD9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Zabawa bieżna: „ Bocian i żabki”</w:t>
            </w:r>
          </w:p>
          <w:p w:rsidR="00456AD9" w:rsidRPr="008B1D1F" w:rsidRDefault="00456AD9" w:rsidP="008B1D1F">
            <w:pPr>
              <w:pStyle w:val="Akapitzlist"/>
              <w:widowControl w:val="0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Gimnastyka z elementami opowieści ruchowej „ Spacer  po wiosennej łące”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711863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I</w:t>
            </w:r>
            <w:r w:rsidR="00456AD9">
              <w:rPr>
                <w:rFonts w:ascii="Times New Roman" w:eastAsia="Times New Roman" w:hAnsi="Times New Roman" w:cs="Times New Roman"/>
                <w:sz w:val="18"/>
                <w:szCs w:val="18"/>
              </w:rPr>
              <w:t>I 2,3,4,5,6,7,8,9</w:t>
            </w:r>
          </w:p>
          <w:p w:rsidR="00456AD9" w:rsidRDefault="00456AD9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III 3,4,5,6,7,8,9</w:t>
            </w:r>
          </w:p>
          <w:p w:rsidR="00456AD9" w:rsidRDefault="00456AD9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 2,6,16</w:t>
            </w:r>
          </w:p>
        </w:tc>
      </w:tr>
      <w:tr w:rsidR="00F011C7" w:rsidTr="00332DFA">
        <w:trPr>
          <w:trHeight w:val="12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9.</w:t>
            </w:r>
          </w:p>
        </w:tc>
        <w:tc>
          <w:tcPr>
            <w:tcW w:w="9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11C7" w:rsidRDefault="008277B4" w:rsidP="00332DF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Uwrażliwienie dzieci na język angielski. Poszerzenie słownictwa, śpiewanie piosenek.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1C7" w:rsidRDefault="008277B4" w:rsidP="00332D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IV.1</w:t>
            </w:r>
          </w:p>
        </w:tc>
      </w:tr>
    </w:tbl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>
      <w:pPr>
        <w:rPr>
          <w:sz w:val="18"/>
          <w:szCs w:val="18"/>
        </w:rPr>
      </w:pPr>
    </w:p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F011C7" w:rsidRDefault="00F011C7"/>
    <w:p w:rsidR="001B0BE4" w:rsidRDefault="001B0BE4"/>
    <w:p w:rsidR="00F011C7" w:rsidRPr="00ED58E6" w:rsidRDefault="008277B4">
      <w:pPr>
        <w:rPr>
          <w:b/>
        </w:rPr>
      </w:pPr>
      <w:r>
        <w:t xml:space="preserve"> </w:t>
      </w:r>
      <w:r w:rsidR="00ED58E6">
        <w:rPr>
          <w:b/>
        </w:rPr>
        <w:t>Piosenka: Zima, zima</w:t>
      </w:r>
    </w:p>
    <w:p w:rsidR="00ED58E6" w:rsidRDefault="00ED58E6" w:rsidP="00ED58E6">
      <w:pPr>
        <w:pStyle w:val="Akapitzlist"/>
        <w:numPr>
          <w:ilvl w:val="0"/>
          <w:numId w:val="11"/>
        </w:numPr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>Zima, zima, zima,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 Pada, pada śnieg </w:t>
      </w:r>
    </w:p>
    <w:p w:rsidR="00ED58E6" w:rsidRDefault="00ED58E6" w:rsidP="00C62650">
      <w:pPr>
        <w:pStyle w:val="Akapitzlist"/>
        <w:tabs>
          <w:tab w:val="left" w:pos="7118"/>
        </w:tabs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Jadę, jadę w świat sankami, </w:t>
      </w:r>
      <w:r w:rsidR="00C62650">
        <w:rPr>
          <w:rFonts w:ascii="Roboto" w:hAnsi="Roboto"/>
          <w:color w:val="131313"/>
          <w:sz w:val="19"/>
          <w:szCs w:val="19"/>
        </w:rPr>
        <w:tab/>
      </w:r>
    </w:p>
    <w:p w:rsidR="00ED58E6" w:rsidRP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Sanki dzwonią dzwoneczkami </w:t>
      </w:r>
    </w:p>
    <w:p w:rsidR="00ED58E6" w:rsidRPr="00ED58E6" w:rsidRDefault="00ED58E6" w:rsidP="00ED58E6">
      <w:pPr>
        <w:pStyle w:val="Akapitzlist"/>
        <w:jc w:val="both"/>
        <w:rPr>
          <w:b/>
          <w:sz w:val="30"/>
          <w:szCs w:val="30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Dzyń, dzyń, dzyń 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Dzyń, dzyń, dzyń 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Dzyń, dzyń, dzyń </w:t>
      </w:r>
    </w:p>
    <w:p w:rsidR="00ED58E6" w:rsidRDefault="00ED58E6" w:rsidP="00ED58E6">
      <w:pPr>
        <w:pStyle w:val="Akapitzlist"/>
        <w:numPr>
          <w:ilvl w:val="0"/>
          <w:numId w:val="11"/>
        </w:numPr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Jaka pyszna sanna, 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Parska raźno koń, 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Śnieg rozbija kopytami 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Sanki dzwonią dzwoneczkami 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Dzyń, dzyń, dzyń </w:t>
      </w:r>
      <w:r w:rsidR="001B0BE4">
        <w:rPr>
          <w:noProof/>
          <w:lang w:eastAsia="pl-PL" w:bidi="ar-SA"/>
        </w:rPr>
        <w:drawing>
          <wp:inline distT="0" distB="0" distL="0" distR="0">
            <wp:extent cx="4414927" cy="2742721"/>
            <wp:effectExtent l="19050" t="0" r="4673" b="0"/>
            <wp:docPr id="3" name="Obraz 1" descr="Dekoracje szkolne i przedszkolne - Pani Zima (16 elementów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koracje szkolne i przedszkolne - Pani Zima (16 elementów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14927" cy="2742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Dzyń, dzyń, dzyń 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Dzyń, dzyń, dzyń </w:t>
      </w:r>
    </w:p>
    <w:p w:rsidR="00ED58E6" w:rsidRDefault="00ED58E6" w:rsidP="00ED58E6">
      <w:pPr>
        <w:pStyle w:val="Akapitzlist"/>
        <w:numPr>
          <w:ilvl w:val="0"/>
          <w:numId w:val="11"/>
        </w:numPr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Zasypane pola, 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Śniegu cały świat 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Biała droga hen przed nami, 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Sanki dzwonią dzwoneczkami 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>Dzyń, dzyń, dzyń</w:t>
      </w:r>
    </w:p>
    <w:p w:rsidR="00ED58E6" w:rsidRDefault="00ED58E6" w:rsidP="00ED58E6">
      <w:pPr>
        <w:pStyle w:val="Akapitzlist"/>
        <w:jc w:val="both"/>
        <w:rPr>
          <w:rFonts w:ascii="Roboto" w:hAnsi="Roboto"/>
          <w:color w:val="131313"/>
          <w:sz w:val="19"/>
          <w:szCs w:val="19"/>
        </w:rPr>
      </w:pPr>
      <w:r w:rsidRPr="00ED58E6">
        <w:rPr>
          <w:rFonts w:ascii="Roboto" w:hAnsi="Roboto"/>
          <w:color w:val="131313"/>
          <w:sz w:val="19"/>
          <w:szCs w:val="19"/>
        </w:rPr>
        <w:t xml:space="preserve"> Dzyń, dzyń, dzyń </w:t>
      </w:r>
    </w:p>
    <w:p w:rsidR="00F011C7" w:rsidRPr="00ED58E6" w:rsidRDefault="00ED58E6" w:rsidP="00ED58E6">
      <w:pPr>
        <w:pStyle w:val="Akapitzlist"/>
        <w:jc w:val="both"/>
        <w:rPr>
          <w:b/>
          <w:sz w:val="30"/>
          <w:szCs w:val="30"/>
        </w:rPr>
      </w:pPr>
      <w:r w:rsidRPr="00ED58E6">
        <w:rPr>
          <w:rFonts w:ascii="Roboto" w:hAnsi="Roboto"/>
          <w:color w:val="131313"/>
          <w:sz w:val="19"/>
          <w:szCs w:val="19"/>
        </w:rPr>
        <w:t>Dzyń, dzyń, dzyń</w:t>
      </w:r>
    </w:p>
    <w:p w:rsidR="00F011C7" w:rsidRPr="00ED58E6" w:rsidRDefault="008277B4">
      <w:pPr>
        <w:jc w:val="both"/>
        <w:rPr>
          <w:rFonts w:ascii="Times New Roman" w:hAnsi="Times New Roman" w:cs="Times New Roman"/>
          <w:b/>
        </w:rPr>
      </w:pPr>
      <w:r>
        <w:rPr>
          <w:rFonts w:ascii="Roboto" w:eastAsia="Roboto" w:hAnsi="Roboto" w:cs="Roboto"/>
          <w:b/>
          <w:i/>
          <w:color w:val="131313"/>
        </w:rPr>
        <w:t xml:space="preserve"> </w:t>
      </w:r>
    </w:p>
    <w:sectPr w:rsidR="00F011C7" w:rsidRPr="00ED58E6" w:rsidSect="009503C7">
      <w:pgSz w:w="16838" w:h="11906" w:orient="landscape"/>
      <w:pgMar w:top="284" w:right="284" w:bottom="284" w:left="1134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MyriadPro-It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0FE5"/>
    <w:multiLevelType w:val="hybridMultilevel"/>
    <w:tmpl w:val="E23A56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80ED1"/>
    <w:multiLevelType w:val="hybridMultilevel"/>
    <w:tmpl w:val="1BEA59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C030E"/>
    <w:multiLevelType w:val="hybridMultilevel"/>
    <w:tmpl w:val="C4384E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E42E7"/>
    <w:multiLevelType w:val="hybridMultilevel"/>
    <w:tmpl w:val="BD32DB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19025C"/>
    <w:multiLevelType w:val="hybridMultilevel"/>
    <w:tmpl w:val="A2866B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F7AB8"/>
    <w:multiLevelType w:val="hybridMultilevel"/>
    <w:tmpl w:val="5F523E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ED7822"/>
    <w:multiLevelType w:val="hybridMultilevel"/>
    <w:tmpl w:val="35D0DF44"/>
    <w:lvl w:ilvl="0" w:tplc="0415000D">
      <w:start w:val="1"/>
      <w:numFmt w:val="bullet"/>
      <w:lvlText w:val=""/>
      <w:lvlJc w:val="left"/>
      <w:pPr>
        <w:ind w:left="7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>
    <w:nsid w:val="5823011E"/>
    <w:multiLevelType w:val="hybridMultilevel"/>
    <w:tmpl w:val="0FB872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C04DAB"/>
    <w:multiLevelType w:val="hybridMultilevel"/>
    <w:tmpl w:val="91AE5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67028"/>
    <w:multiLevelType w:val="hybridMultilevel"/>
    <w:tmpl w:val="214E2A6A"/>
    <w:lvl w:ilvl="0" w:tplc="0415000D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0">
    <w:nsid w:val="64753259"/>
    <w:multiLevelType w:val="hybridMultilevel"/>
    <w:tmpl w:val="0F56BB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0E0EA8"/>
    <w:multiLevelType w:val="hybridMultilevel"/>
    <w:tmpl w:val="3C7A63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0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20"/>
  <w:autoHyphenation/>
  <w:hyphenationZone w:val="425"/>
  <w:characterSpacingControl w:val="doNotCompress"/>
  <w:compat/>
  <w:rsids>
    <w:rsidRoot w:val="00F011C7"/>
    <w:rsid w:val="000A6B09"/>
    <w:rsid w:val="001B0BE4"/>
    <w:rsid w:val="001F164A"/>
    <w:rsid w:val="002352F2"/>
    <w:rsid w:val="00332DFA"/>
    <w:rsid w:val="003651D1"/>
    <w:rsid w:val="0036593F"/>
    <w:rsid w:val="00456AD9"/>
    <w:rsid w:val="004632A1"/>
    <w:rsid w:val="00514817"/>
    <w:rsid w:val="006A595D"/>
    <w:rsid w:val="006F7123"/>
    <w:rsid w:val="00711863"/>
    <w:rsid w:val="00737E0B"/>
    <w:rsid w:val="00810946"/>
    <w:rsid w:val="008277B4"/>
    <w:rsid w:val="00876B95"/>
    <w:rsid w:val="008B1D1F"/>
    <w:rsid w:val="008D35F8"/>
    <w:rsid w:val="009503C7"/>
    <w:rsid w:val="009855A0"/>
    <w:rsid w:val="009F2B75"/>
    <w:rsid w:val="00C62650"/>
    <w:rsid w:val="00C91142"/>
    <w:rsid w:val="00CB6C50"/>
    <w:rsid w:val="00DA5AD0"/>
    <w:rsid w:val="00ED58E6"/>
    <w:rsid w:val="00F0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A93"/>
    <w:pPr>
      <w:spacing w:after="200" w:line="276" w:lineRule="auto"/>
    </w:pPr>
  </w:style>
  <w:style w:type="paragraph" w:styleId="Nagwek1">
    <w:name w:val="heading 1"/>
    <w:basedOn w:val="LO-normal"/>
    <w:next w:val="LO-normal"/>
    <w:qFormat/>
    <w:rsid w:val="009503C7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LO-normal"/>
    <w:next w:val="LO-normal"/>
    <w:qFormat/>
    <w:rsid w:val="009503C7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LO-normal"/>
    <w:next w:val="LO-normal"/>
    <w:qFormat/>
    <w:rsid w:val="009503C7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LO-normal"/>
    <w:next w:val="LO-normal"/>
    <w:qFormat/>
    <w:rsid w:val="009503C7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LO-normal"/>
    <w:next w:val="LO-normal"/>
    <w:qFormat/>
    <w:rsid w:val="009503C7"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LO-normal"/>
    <w:next w:val="LO-normal"/>
    <w:qFormat/>
    <w:rsid w:val="009503C7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qFormat/>
    <w:rsid w:val="00F40A93"/>
    <w:rPr>
      <w:rFonts w:ascii="MyriadPro-Regular" w:hAnsi="MyriadPro-Regular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Domylnaczcionkaakapitu"/>
    <w:qFormat/>
    <w:rsid w:val="00F40A93"/>
    <w:rPr>
      <w:rFonts w:ascii="MyriadPro-It" w:hAnsi="MyriadPro-It"/>
      <w:b w:val="0"/>
      <w:bCs w:val="0"/>
      <w:i/>
      <w:iCs/>
      <w:color w:val="242021"/>
      <w:sz w:val="18"/>
      <w:szCs w:val="18"/>
    </w:rPr>
  </w:style>
  <w:style w:type="character" w:customStyle="1" w:styleId="Znakiwypunktowania">
    <w:name w:val="Znaki wypunktowania"/>
    <w:qFormat/>
    <w:rsid w:val="009503C7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rsid w:val="009503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503C7"/>
    <w:pPr>
      <w:spacing w:after="140"/>
    </w:pPr>
  </w:style>
  <w:style w:type="paragraph" w:styleId="Lista">
    <w:name w:val="List"/>
    <w:basedOn w:val="Tekstpodstawowy"/>
    <w:rsid w:val="009503C7"/>
    <w:rPr>
      <w:rFonts w:cs="Arial"/>
    </w:rPr>
  </w:style>
  <w:style w:type="paragraph" w:styleId="Legenda">
    <w:name w:val="caption"/>
    <w:basedOn w:val="Normalny"/>
    <w:qFormat/>
    <w:rsid w:val="009503C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503C7"/>
    <w:pPr>
      <w:suppressLineNumbers/>
    </w:pPr>
    <w:rPr>
      <w:rFonts w:cs="Arial"/>
    </w:rPr>
  </w:style>
  <w:style w:type="paragraph" w:customStyle="1" w:styleId="LO-normal">
    <w:name w:val="LO-normal"/>
    <w:qFormat/>
    <w:rsid w:val="009503C7"/>
    <w:pPr>
      <w:spacing w:after="200" w:line="276" w:lineRule="auto"/>
    </w:pPr>
  </w:style>
  <w:style w:type="paragraph" w:styleId="Tytu">
    <w:name w:val="Title"/>
    <w:basedOn w:val="LO-normal"/>
    <w:next w:val="LO-normal"/>
    <w:qFormat/>
    <w:rsid w:val="009503C7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customStyle="1" w:styleId="Gwkaistopka">
    <w:name w:val="Główka i stopka"/>
    <w:basedOn w:val="Normalny"/>
    <w:qFormat/>
    <w:rsid w:val="009503C7"/>
  </w:style>
  <w:style w:type="paragraph" w:customStyle="1" w:styleId="Zawartoramki">
    <w:name w:val="Zawartość ramki"/>
    <w:basedOn w:val="Normalny"/>
    <w:qFormat/>
    <w:rsid w:val="009503C7"/>
  </w:style>
  <w:style w:type="paragraph" w:customStyle="1" w:styleId="Standard">
    <w:name w:val="Standard"/>
    <w:qFormat/>
    <w:rsid w:val="009503C7"/>
    <w:pPr>
      <w:spacing w:after="160" w:line="259" w:lineRule="auto"/>
      <w:textAlignment w:val="baseline"/>
    </w:pPr>
  </w:style>
  <w:style w:type="paragraph" w:styleId="Akapitzlist">
    <w:name w:val="List Paragraph"/>
    <w:basedOn w:val="Normalny"/>
    <w:qFormat/>
    <w:rsid w:val="009503C7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9503C7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503C7"/>
    <w:pPr>
      <w:jc w:val="center"/>
    </w:pPr>
    <w:rPr>
      <w:b/>
      <w:bCs/>
    </w:rPr>
  </w:style>
  <w:style w:type="paragraph" w:styleId="Podtytu">
    <w:name w:val="Subtitle"/>
    <w:basedOn w:val="LO-normal"/>
    <w:next w:val="LO-normal"/>
    <w:qFormat/>
    <w:rsid w:val="009503C7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9503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0BE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0BE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ExbDxlAxWhCM7gChtlWsNq9bqIw==">CgMxLjAyCGguZ2pkZ3hzMgloLjMwajB6bGw4AHIhMXVBRDRqN2hzcHRkMnprb1cyci1JNW1kZzc1NUZjLWhS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570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Momel</cp:lastModifiedBy>
  <cp:revision>2</cp:revision>
  <dcterms:created xsi:type="dcterms:W3CDTF">2026-03-15T16:52:00Z</dcterms:created>
  <dcterms:modified xsi:type="dcterms:W3CDTF">2026-03-15T16:52:00Z</dcterms:modified>
  <dc:language>pl-PL</dc:language>
</cp:coreProperties>
</file>