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120" w:rsidRPr="0061387E" w:rsidRDefault="00E85120" w:rsidP="00E85120">
      <w:pPr>
        <w:spacing w:line="240" w:lineRule="auto"/>
        <w:rPr>
          <w:rFonts w:cs="Calibri"/>
          <w:sz w:val="20"/>
          <w:szCs w:val="20"/>
        </w:rPr>
      </w:pPr>
    </w:p>
    <w:tbl>
      <w:tblPr>
        <w:tblpPr w:leftFromText="141" w:rightFromText="141" w:bottomFromText="160" w:vertAnchor="page" w:horzAnchor="margin" w:tblpXSpec="center" w:tblpY="812"/>
        <w:tblW w:w="1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75"/>
        <w:gridCol w:w="11786"/>
        <w:gridCol w:w="1675"/>
      </w:tblGrid>
      <w:tr w:rsidR="00E85120" w:rsidRPr="00125237" w:rsidTr="008779CD">
        <w:trPr>
          <w:trHeight w:val="236"/>
        </w:trPr>
        <w:tc>
          <w:tcPr>
            <w:tcW w:w="1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>Zamierzenia dydaktyczne: Delfinki</w:t>
            </w:r>
          </w:p>
          <w:p w:rsidR="00E85120" w:rsidRPr="00125237" w:rsidRDefault="00E85120" w:rsidP="002F6878">
            <w:pPr>
              <w:tabs>
                <w:tab w:val="left" w:pos="1890"/>
                <w:tab w:val="center" w:pos="6898"/>
              </w:tabs>
              <w:spacing w:after="0" w:line="240" w:lineRule="auto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ab/>
            </w:r>
            <w:r w:rsidRPr="00125237">
              <w:rPr>
                <w:rFonts w:cs="Calibri"/>
                <w:b/>
              </w:rPr>
              <w:tab/>
            </w:r>
            <w:r w:rsidR="002F6878">
              <w:rPr>
                <w:rFonts w:cs="Calibri"/>
                <w:b/>
              </w:rPr>
              <w:t>MARZEC</w:t>
            </w:r>
          </w:p>
        </w:tc>
      </w:tr>
      <w:tr w:rsidR="00E85120" w:rsidRPr="00125237" w:rsidTr="008779CD">
        <w:trPr>
          <w:trHeight w:val="556"/>
        </w:trPr>
        <w:tc>
          <w:tcPr>
            <w:tcW w:w="1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 xml:space="preserve">TEMAT KOMPLEKSOWY: </w:t>
            </w:r>
            <w:r w:rsidR="002F6878">
              <w:rPr>
                <w:rFonts w:cs="Calibri"/>
                <w:b/>
              </w:rPr>
              <w:t>DNI DALTOŃSKIE. ZYWIOŁY.</w:t>
            </w:r>
          </w:p>
          <w:p w:rsidR="00E85120" w:rsidRPr="00125237" w:rsidRDefault="002F6878" w:rsidP="008779CD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9-13.03 </w:t>
            </w:r>
            <w:r w:rsidR="00E85120" w:rsidRPr="00125237">
              <w:rPr>
                <w:rFonts w:cs="Calibri"/>
                <w:b/>
              </w:rPr>
              <w:t>2026</w:t>
            </w:r>
            <w:r>
              <w:rPr>
                <w:rFonts w:cs="Calibri"/>
                <w:b/>
              </w:rPr>
              <w:t xml:space="preserve"> R.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E85120" w:rsidRPr="00125237" w:rsidRDefault="00E85120" w:rsidP="008779CD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125237">
              <w:rPr>
                <w:rFonts w:cs="Calibri"/>
                <w:b/>
              </w:rPr>
              <w:t>OBSZAR PODSTAWY PROGRAMOWEJ</w:t>
            </w:r>
          </w:p>
        </w:tc>
      </w:tr>
      <w:tr w:rsidR="00E85120" w:rsidRPr="00125237" w:rsidTr="008779CD">
        <w:trPr>
          <w:trHeight w:val="19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1.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2F02A4" w:rsidRDefault="00E85120" w:rsidP="008779CD">
            <w:pPr>
              <w:pStyle w:val="Akapitzlist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F02A4">
              <w:rPr>
                <w:rFonts w:eastAsia="Times New Roman" w:cs="Calibri"/>
                <w:color w:val="000000"/>
                <w:lang w:eastAsia="pl-PL"/>
              </w:rPr>
              <w:t xml:space="preserve">Utrwalenie prawidłowych nawyków higienicznych, samoobsługowych w toalecie i łazience, kulturalnego spożywania posiłków przy stole.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I1,2,3,4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III5,8,9</w:t>
            </w:r>
          </w:p>
        </w:tc>
      </w:tr>
      <w:tr w:rsidR="00E85120" w:rsidRPr="00125237" w:rsidTr="008779CD">
        <w:trPr>
          <w:trHeight w:val="26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2.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2F02A4">
              <w:rPr>
                <w:rFonts w:eastAsia="Times New Roman" w:cs="Calibri"/>
              </w:rPr>
              <w:t>Przestrzeganie ustalonych umów i zasad regulujących współżycie w grupie.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II1,2,3,4,5,7,8,9;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 xml:space="preserve">III1,2,3,4,5,8,9 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IV.2,6,16</w:t>
            </w:r>
          </w:p>
        </w:tc>
      </w:tr>
      <w:tr w:rsidR="00E85120" w:rsidRPr="00125237" w:rsidTr="008779CD">
        <w:trPr>
          <w:trHeight w:val="16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3.</w:t>
            </w:r>
          </w:p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120" w:rsidRPr="00E85120" w:rsidRDefault="00E85120" w:rsidP="00E85120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E85120">
              <w:t>Oglądanie filmu edukacyjnego: „Cztery żywioły” z wykorzystaniem rzutnika.</w:t>
            </w:r>
          </w:p>
          <w:p w:rsidR="00E85120" w:rsidRPr="00E85120" w:rsidRDefault="00E85120" w:rsidP="00E85120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E85120">
              <w:t>wzbogacanie słownictwa o wyrazy związane z żywiołami (woda, ogień, wiatr, ziemia),</w:t>
            </w:r>
          </w:p>
          <w:p w:rsidR="00E85120" w:rsidRPr="00E85120" w:rsidRDefault="00E85120" w:rsidP="00E85120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E85120">
              <w:t>wypowiadanie się na temat ilustracji i doświadczeń przyrodniczych,</w:t>
            </w:r>
          </w:p>
          <w:p w:rsidR="00E85120" w:rsidRPr="00E85120" w:rsidRDefault="00E85120" w:rsidP="00E85120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E85120">
              <w:t xml:space="preserve">uważne </w:t>
            </w:r>
            <w:r>
              <w:t>słuchanie opowiadań i wierszy</w:t>
            </w:r>
            <w:r w:rsidRPr="00E85120">
              <w:t xml:space="preserve"> o żywiołach  </w:t>
            </w:r>
            <w:r>
              <w:t>(</w:t>
            </w:r>
            <w:r w:rsidRPr="00E85120">
              <w:t xml:space="preserve"> Wiersze: „Deszcz” – Dorota </w:t>
            </w:r>
            <w:proofErr w:type="spellStart"/>
            <w:r w:rsidRPr="00E85120">
              <w:t>Gellner</w:t>
            </w:r>
            <w:proofErr w:type="spellEnd"/>
            <w:r w:rsidRPr="00E85120">
              <w:t>, „Wiatr” – Danuta Wawiłow, „Słońce” – Wanda Chotomsk</w:t>
            </w:r>
            <w:r>
              <w:t>a, „Ognisko” – Maria Konopnicka, o</w:t>
            </w:r>
            <w:r w:rsidRPr="00E85120">
              <w:t xml:space="preserve">powiadania: krótkie historyjki typu „Przygody kropli </w:t>
            </w:r>
            <w:r>
              <w:t>wody” lub „Mała iskierka ognia”).</w:t>
            </w:r>
          </w:p>
          <w:p w:rsidR="00E85120" w:rsidRPr="00E85120" w:rsidRDefault="00E85120" w:rsidP="00E85120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E85120">
              <w:t>Zabawy językowe: zgadywanki „Co to za żywioł?”, nazywanie przedmiotów związanych z wodą, ogniem, ziemią i powietrzem.</w:t>
            </w:r>
          </w:p>
          <w:p w:rsidR="00E85120" w:rsidRPr="00125237" w:rsidRDefault="00E85120" w:rsidP="00E85120">
            <w:pPr>
              <w:pStyle w:val="Akapitzlist"/>
              <w:numPr>
                <w:ilvl w:val="0"/>
                <w:numId w:val="1"/>
              </w:numPr>
              <w:spacing w:after="0"/>
            </w:pPr>
            <w:r w:rsidRPr="00E85120">
              <w:t>odpowiadanie na pytania nauczyciela- rozmowa kierowana „Do czego potrzebna jest woda?”, opowiadanie o burzy, oglądanie ilustracji przedstawiających żywioły.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I2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 xml:space="preserve">III2,3 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IV1,2,4,5,6,9,20</w:t>
            </w:r>
          </w:p>
        </w:tc>
      </w:tr>
      <w:tr w:rsidR="00E85120" w:rsidRPr="00125237" w:rsidTr="008779CD">
        <w:trPr>
          <w:trHeight w:val="26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4.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E85120" w:rsidRDefault="00E85120" w:rsidP="00E85120">
            <w:pPr>
              <w:pStyle w:val="Akapitzlist"/>
              <w:numPr>
                <w:ilvl w:val="0"/>
                <w:numId w:val="9"/>
              </w:numPr>
              <w:spacing w:after="0"/>
            </w:pPr>
            <w:r w:rsidRPr="00E85120">
              <w:t>poznanie czterech żywiołów i ich znaczenia w przyrodzie,</w:t>
            </w:r>
          </w:p>
          <w:p w:rsidR="00E85120" w:rsidRPr="00E85120" w:rsidRDefault="00E85120" w:rsidP="00E85120">
            <w:pPr>
              <w:pStyle w:val="Akapitzlist"/>
              <w:numPr>
                <w:ilvl w:val="0"/>
                <w:numId w:val="9"/>
              </w:numPr>
              <w:spacing w:after="0"/>
            </w:pPr>
            <w:r w:rsidRPr="00E85120">
              <w:t>obserwowanie zjawisk atmosferycznych,</w:t>
            </w:r>
          </w:p>
          <w:p w:rsidR="00E85120" w:rsidRPr="00E85120" w:rsidRDefault="00E85120" w:rsidP="00E85120">
            <w:pPr>
              <w:pStyle w:val="Akapitzlist"/>
              <w:numPr>
                <w:ilvl w:val="0"/>
                <w:numId w:val="9"/>
              </w:numPr>
              <w:spacing w:after="0"/>
            </w:pPr>
            <w:r w:rsidRPr="00E85120">
              <w:t>uczestniczenie w prostych doświadczeniach . ( Doświadczenia: „Co pływa, a co tonie?”, „Jak woda zmienia stan skupienia?”, „Ruch powietrza – eksperyment z wstążkami lub balonem”)</w:t>
            </w:r>
            <w:r w:rsidR="00190DC2">
              <w:t>,</w:t>
            </w:r>
          </w:p>
          <w:p w:rsidR="00E85120" w:rsidRPr="00E85120" w:rsidRDefault="00E85120" w:rsidP="00E85120">
            <w:pPr>
              <w:pStyle w:val="Akapitzlist"/>
              <w:numPr>
                <w:ilvl w:val="0"/>
                <w:numId w:val="9"/>
              </w:numPr>
              <w:spacing w:after="0"/>
            </w:pPr>
            <w:r w:rsidRPr="00E85120">
              <w:t>rozwijanie ciekawości i zainteresowań przyrodniczych. Zabawy: „Naśladowanie wiatru”, „Ruch wody w misce”, „Wulkan z sody i octu”.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 5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IV18</w:t>
            </w:r>
          </w:p>
        </w:tc>
      </w:tr>
      <w:tr w:rsidR="00E85120" w:rsidRPr="00125237" w:rsidTr="008779CD">
        <w:trPr>
          <w:trHeight w:val="109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5.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C2" w:rsidRPr="00190DC2" w:rsidRDefault="00190DC2" w:rsidP="00190DC2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190DC2">
              <w:t>r</w:t>
            </w:r>
            <w:r>
              <w:t>ozwijanie sprawności manualnej- karty pracy związane z tematyką tygodnia - Żywioły.</w:t>
            </w:r>
          </w:p>
          <w:p w:rsidR="00190DC2" w:rsidRPr="00190DC2" w:rsidRDefault="00190DC2" w:rsidP="00190DC2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190DC2">
              <w:t>wyrażanie przeżyć i obserwacji poprzez twórczość plastyczną,</w:t>
            </w:r>
          </w:p>
          <w:p w:rsidR="00190DC2" w:rsidRPr="00190DC2" w:rsidRDefault="00190DC2" w:rsidP="00190DC2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190DC2">
              <w:t>poznawanie różnych technik plastycznych. Prace plastyczne: „Słońce” – malowanie farbami, nawlekanie makaronu n promienie słońca z wełny, „Ogień” – wyklejanka z bibuły czerwonej i pomarańczowej, „Deszczowa chmura” – stempelki z gąbki lub farby, „Ziemia” – malowanie farbami listków na nierównej strukturze papieru.</w:t>
            </w:r>
          </w:p>
          <w:p w:rsidR="00E85120" w:rsidRPr="00125237" w:rsidRDefault="00190DC2" w:rsidP="00190DC2">
            <w:pPr>
              <w:pStyle w:val="Akapitzlist"/>
              <w:numPr>
                <w:ilvl w:val="0"/>
                <w:numId w:val="12"/>
              </w:numPr>
              <w:spacing w:after="0"/>
            </w:pPr>
            <w:r w:rsidRPr="00190DC2">
              <w:t>Techniki: malowanie, wyklejanie, wydzieranka, stempelki, praca z masą solną.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I7,8,9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 xml:space="preserve"> IV8</w:t>
            </w:r>
          </w:p>
        </w:tc>
      </w:tr>
      <w:tr w:rsidR="00E85120" w:rsidRPr="00125237" w:rsidTr="008779CD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 xml:space="preserve">6. 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E85120">
            <w:pPr>
              <w:pStyle w:val="Akapitzlist"/>
              <w:numPr>
                <w:ilvl w:val="0"/>
                <w:numId w:val="3"/>
              </w:numPr>
              <w:spacing w:after="0"/>
            </w:pPr>
            <w:r w:rsidRPr="00125237">
              <w:t>rozwijanie poczucia rytmu i tempa;</w:t>
            </w:r>
          </w:p>
          <w:p w:rsidR="00E85120" w:rsidRPr="00125237" w:rsidRDefault="00E85120" w:rsidP="00E85120">
            <w:pPr>
              <w:pStyle w:val="Akapitzlist"/>
              <w:numPr>
                <w:ilvl w:val="0"/>
                <w:numId w:val="3"/>
              </w:numPr>
              <w:spacing w:after="0"/>
            </w:pPr>
            <w:r w:rsidRPr="00125237">
              <w:t>reagowanie ruchem na zmiany dynamiki muzyki;</w:t>
            </w:r>
          </w:p>
          <w:p w:rsidR="00E85120" w:rsidRPr="00125237" w:rsidRDefault="00E85120" w:rsidP="00E85120">
            <w:pPr>
              <w:pStyle w:val="Akapitzlist"/>
              <w:numPr>
                <w:ilvl w:val="0"/>
                <w:numId w:val="3"/>
              </w:numPr>
              <w:spacing w:after="0"/>
            </w:pPr>
            <w:r w:rsidRPr="00125237">
              <w:lastRenderedPageBreak/>
              <w:t>ilustrowanie muzyki ruchem (wolno, szybko, ciężko, lekko).</w:t>
            </w:r>
          </w:p>
          <w:p w:rsidR="00E85120" w:rsidRPr="00125237" w:rsidRDefault="00E85120" w:rsidP="00E85120">
            <w:pPr>
              <w:pStyle w:val="Akapitzlist"/>
              <w:numPr>
                <w:ilvl w:val="0"/>
                <w:numId w:val="3"/>
              </w:numPr>
              <w:spacing w:after="0"/>
            </w:pPr>
            <w:r w:rsidRPr="00125237">
              <w:t>kształtowanie umiejętności wspólnego muzykowania.</w:t>
            </w:r>
          </w:p>
          <w:p w:rsidR="00190DC2" w:rsidRPr="00190DC2" w:rsidRDefault="00190DC2" w:rsidP="00190DC2">
            <w:pPr>
              <w:pStyle w:val="Akapitzlist"/>
              <w:numPr>
                <w:ilvl w:val="0"/>
                <w:numId w:val="3"/>
              </w:numPr>
              <w:spacing w:after="0"/>
            </w:pPr>
            <w:r>
              <w:t xml:space="preserve">śpiewanie piosenek tematycznych. </w:t>
            </w:r>
            <w:r w:rsidRPr="00190DC2">
              <w:t>Piosenki: „Cztery żywioły” – piosenka dla przedszkola, „Pada deszcz” – tradycyjna, „Wiatr” – piosenka ruchowa</w:t>
            </w:r>
            <w:r>
              <w:t>,</w:t>
            </w:r>
          </w:p>
          <w:p w:rsidR="00190DC2" w:rsidRPr="00190DC2" w:rsidRDefault="00190DC2" w:rsidP="00190DC2">
            <w:pPr>
              <w:pStyle w:val="Akapitzlist"/>
              <w:numPr>
                <w:ilvl w:val="0"/>
                <w:numId w:val="3"/>
              </w:numPr>
              <w:spacing w:after="0"/>
            </w:pPr>
            <w:r w:rsidRPr="00190DC2">
              <w:t>uczestniczenie w zabawach rytmicznych i muzyczno-ruchowych,</w:t>
            </w:r>
          </w:p>
          <w:p w:rsidR="00E85120" w:rsidRPr="00125237" w:rsidRDefault="00190DC2" w:rsidP="00190DC2">
            <w:pPr>
              <w:pStyle w:val="Akapitzlist"/>
              <w:numPr>
                <w:ilvl w:val="0"/>
                <w:numId w:val="3"/>
              </w:numPr>
              <w:spacing w:after="0"/>
            </w:pPr>
            <w:r w:rsidRPr="00190DC2">
              <w:t xml:space="preserve">rozwijanie poczucia rytmu i koordynacji słuchowo-ruchowej. Zabawy rytmiczne: stukanie w </w:t>
            </w:r>
            <w:proofErr w:type="spellStart"/>
            <w:r>
              <w:t>klawesy</w:t>
            </w:r>
            <w:proofErr w:type="spellEnd"/>
            <w:r w:rsidRPr="00190DC2">
              <w:t xml:space="preserve"> lub łyżki imitujące krople deszczu, naśladowanie wiatru ruchem ciała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lastRenderedPageBreak/>
              <w:t>IV 1,7</w:t>
            </w:r>
          </w:p>
        </w:tc>
      </w:tr>
      <w:tr w:rsidR="00E85120" w:rsidRPr="00125237" w:rsidTr="008779CD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lastRenderedPageBreak/>
              <w:t>7.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247B9D" w:rsidRDefault="00E85120" w:rsidP="00247B9D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247B9D">
              <w:t>doskonalenie koordynacji i równowagi;</w:t>
            </w:r>
          </w:p>
          <w:p w:rsidR="00247B9D" w:rsidRPr="00247B9D" w:rsidRDefault="00247B9D" w:rsidP="00247B9D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247B9D">
              <w:t>reagowanie ruchem na sygnały słowne i muzyczne,</w:t>
            </w:r>
          </w:p>
          <w:p w:rsidR="00247B9D" w:rsidRPr="00247B9D" w:rsidRDefault="00247B9D" w:rsidP="00247B9D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247B9D">
              <w:t>naśladowanie przyrody ruchem. Zabawy ruchowe: „Uwaga ogień – uciekamy!”, „Deszcz pada – chowamy się pod parasol”, „Wiatr – poruszamy wstążkami i tańczymy”.</w:t>
            </w:r>
          </w:p>
          <w:p w:rsidR="00E85120" w:rsidRPr="00125237" w:rsidRDefault="00247B9D" w:rsidP="00247B9D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247B9D">
              <w:t>Ćwiczenia ogólnorozwojowe: skoki, przeskoki, czołganie imitujące fale, ruch powietrza, ogień.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I5,8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II9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</w:rPr>
              <w:t>III6,8</w:t>
            </w:r>
          </w:p>
        </w:tc>
      </w:tr>
      <w:tr w:rsidR="00E85120" w:rsidRPr="00125237" w:rsidTr="008779CD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8.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E85120">
            <w:pPr>
              <w:pStyle w:val="Akapitzlist"/>
              <w:numPr>
                <w:ilvl w:val="0"/>
                <w:numId w:val="5"/>
              </w:numPr>
              <w:spacing w:after="0"/>
            </w:pPr>
            <w:r w:rsidRPr="00125237">
              <w:t>liczenie w zakresie 1–5 (z</w:t>
            </w:r>
            <w:r w:rsidR="00190DC2">
              <w:t xml:space="preserve"> wykorzystaniem obrazków krople wody, płomyki ognia </w:t>
            </w:r>
            <w:r w:rsidRPr="00125237">
              <w:t>)</w:t>
            </w:r>
            <w:r w:rsidR="00190DC2">
              <w:t>,</w:t>
            </w:r>
          </w:p>
          <w:p w:rsidR="00E85120" w:rsidRPr="00125237" w:rsidRDefault="00E85120" w:rsidP="00E85120">
            <w:pPr>
              <w:pStyle w:val="Akapitzlist"/>
              <w:numPr>
                <w:ilvl w:val="0"/>
                <w:numId w:val="5"/>
              </w:numPr>
              <w:spacing w:after="0"/>
            </w:pPr>
            <w:r w:rsidRPr="00125237">
              <w:t>porównywanie liczebności zbiorów: więcej, mniej, tyle samo</w:t>
            </w:r>
          </w:p>
          <w:p w:rsidR="00E85120" w:rsidRPr="00247B9D" w:rsidRDefault="00E85120" w:rsidP="00247B9D">
            <w:pPr>
              <w:pStyle w:val="Akapitzlist"/>
              <w:numPr>
                <w:ilvl w:val="0"/>
                <w:numId w:val="5"/>
              </w:numPr>
              <w:spacing w:after="0"/>
            </w:pPr>
            <w:r w:rsidRPr="00247B9D">
              <w:t>orientowanie się w schemacie własnego ciała i przestrzeni</w:t>
            </w:r>
          </w:p>
          <w:p w:rsidR="00247B9D" w:rsidRPr="00247B9D" w:rsidRDefault="00247B9D" w:rsidP="00247B9D">
            <w:pPr>
              <w:pStyle w:val="Akapitzlist"/>
              <w:numPr>
                <w:ilvl w:val="0"/>
                <w:numId w:val="5"/>
              </w:numPr>
              <w:spacing w:after="0"/>
            </w:pPr>
            <w:r w:rsidRPr="00247B9D">
              <w:t>klasyfikowanie przedmiotów według cech (żywioły, kolory),</w:t>
            </w:r>
          </w:p>
          <w:p w:rsidR="00247B9D" w:rsidRPr="00247B9D" w:rsidRDefault="00247B9D" w:rsidP="00247B9D">
            <w:pPr>
              <w:pStyle w:val="Akapitzlist"/>
              <w:numPr>
                <w:ilvl w:val="0"/>
                <w:numId w:val="5"/>
              </w:numPr>
              <w:spacing w:after="0"/>
            </w:pPr>
            <w:r w:rsidRPr="00247B9D">
              <w:t>przeliczanie element</w:t>
            </w:r>
            <w:r>
              <w:t xml:space="preserve">ów w zakresie możliwości dzieci. </w:t>
            </w:r>
            <w:r w:rsidRPr="00247B9D">
              <w:t>Zabawy: sortowanie obrazków według żywiołów, liczenie kropel deszczu, układanie kolorowych kartonów odpowiadających żywiołom.</w:t>
            </w:r>
          </w:p>
          <w:p w:rsidR="00247B9D" w:rsidRPr="00247B9D" w:rsidRDefault="00247B9D" w:rsidP="00247B9D">
            <w:pPr>
              <w:pStyle w:val="Akapitzlist"/>
              <w:numPr>
                <w:ilvl w:val="0"/>
                <w:numId w:val="5"/>
              </w:numPr>
              <w:spacing w:after="0"/>
            </w:pPr>
            <w:r w:rsidRPr="00247B9D">
              <w:t>rozpoznawanie i nazywanie kolorów.</w:t>
            </w:r>
          </w:p>
          <w:p w:rsidR="00247B9D" w:rsidRPr="00125237" w:rsidRDefault="00247B9D" w:rsidP="00247B9D">
            <w:pPr>
              <w:pStyle w:val="Akapitzlist"/>
              <w:numPr>
                <w:ilvl w:val="0"/>
                <w:numId w:val="5"/>
              </w:numPr>
              <w:spacing w:after="0"/>
            </w:pPr>
            <w:r w:rsidRPr="00247B9D">
              <w:t>Gry matematyczne: „Ile kropek deszczu?”, „Policz płomyki ognia”, „Znajdź wszystkie zielone liście”.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125237">
              <w:rPr>
                <w:rFonts w:cs="Calibri"/>
                <w:color w:val="000000"/>
              </w:rPr>
              <w:t>III5,6</w:t>
            </w:r>
          </w:p>
          <w:p w:rsidR="00E85120" w:rsidRPr="00125237" w:rsidRDefault="00E85120" w:rsidP="008779CD">
            <w:pPr>
              <w:spacing w:after="0" w:line="240" w:lineRule="auto"/>
              <w:jc w:val="center"/>
              <w:rPr>
                <w:rFonts w:cs="Calibri"/>
              </w:rPr>
            </w:pPr>
            <w:r w:rsidRPr="00125237">
              <w:rPr>
                <w:rFonts w:cs="Calibri"/>
                <w:color w:val="000000"/>
              </w:rPr>
              <w:t>IV11,12,15</w:t>
            </w:r>
            <w:bookmarkStart w:id="0" w:name="_GoBack"/>
            <w:bookmarkEnd w:id="0"/>
          </w:p>
        </w:tc>
      </w:tr>
      <w:tr w:rsidR="00E85120" w:rsidRPr="00125237" w:rsidTr="008779CD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9.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  <w:color w:val="000000"/>
              </w:rPr>
            </w:pPr>
            <w:r w:rsidRPr="00125237">
              <w:rPr>
                <w:rFonts w:cs="Calibri"/>
                <w:color w:val="000000"/>
              </w:rPr>
              <w:t>Uwrażliwienie dzieci na język angielski.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20" w:rsidRPr="002F02A4" w:rsidRDefault="00E85120" w:rsidP="008779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F02A4">
              <w:rPr>
                <w:rFonts w:eastAsia="Times New Roman" w:cs="Calibri"/>
                <w:color w:val="000000"/>
                <w:lang w:eastAsia="pl-PL"/>
              </w:rPr>
              <w:t>IV21</w:t>
            </w:r>
          </w:p>
        </w:tc>
      </w:tr>
      <w:tr w:rsidR="00E85120" w:rsidRPr="00125237" w:rsidTr="008779CD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</w:rPr>
            </w:pPr>
            <w:r w:rsidRPr="00125237">
              <w:rPr>
                <w:rFonts w:cs="Calibri"/>
              </w:rPr>
              <w:t>10.</w:t>
            </w:r>
          </w:p>
        </w:tc>
        <w:tc>
          <w:tcPr>
            <w:tcW w:w="1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20" w:rsidRPr="00125237" w:rsidRDefault="00E85120" w:rsidP="008779CD">
            <w:pPr>
              <w:spacing w:after="0" w:line="240" w:lineRule="auto"/>
              <w:rPr>
                <w:rFonts w:cs="Calibri"/>
                <w:color w:val="000000"/>
              </w:rPr>
            </w:pPr>
            <w:r w:rsidRPr="00125237">
              <w:rPr>
                <w:rFonts w:cs="Calibri"/>
                <w:color w:val="000000"/>
              </w:rPr>
              <w:t xml:space="preserve">Wdrażanie umiejętności pracy w parach i zespołach.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20" w:rsidRPr="002F02A4" w:rsidRDefault="00E85120" w:rsidP="008779C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2F02A4">
              <w:rPr>
                <w:rFonts w:eastAsia="Times New Roman" w:cs="Calibri"/>
                <w:color w:val="000000"/>
                <w:lang w:eastAsia="pl-PL"/>
              </w:rPr>
              <w:t>IV1</w:t>
            </w:r>
          </w:p>
        </w:tc>
      </w:tr>
    </w:tbl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Pr="0061387E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Pr="00D05B53" w:rsidRDefault="00E85120" w:rsidP="00E85120">
      <w:pPr>
        <w:spacing w:line="240" w:lineRule="auto"/>
        <w:rPr>
          <w:rFonts w:cs="Calibri"/>
          <w:sz w:val="20"/>
          <w:szCs w:val="20"/>
        </w:rPr>
      </w:pPr>
    </w:p>
    <w:p w:rsidR="00E85120" w:rsidRPr="00D05B53" w:rsidRDefault="00E85120" w:rsidP="00E85120">
      <w:pPr>
        <w:tabs>
          <w:tab w:val="left" w:pos="10890"/>
          <w:tab w:val="left" w:pos="11880"/>
        </w:tabs>
        <w:spacing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E85120" w:rsidRPr="00D05B53" w:rsidRDefault="00E85120" w:rsidP="00E85120">
      <w:pPr>
        <w:spacing w:line="240" w:lineRule="auto"/>
        <w:jc w:val="center"/>
        <w:rPr>
          <w:rFonts w:cs="Calibri"/>
          <w:sz w:val="20"/>
          <w:szCs w:val="20"/>
        </w:rPr>
      </w:pPr>
    </w:p>
    <w:p w:rsidR="00E85120" w:rsidRDefault="00E85120" w:rsidP="00E85120"/>
    <w:p w:rsidR="00052194" w:rsidRDefault="00052194"/>
    <w:p w:rsidR="005E7719" w:rsidRDefault="005E7719"/>
    <w:p w:rsidR="005E7719" w:rsidRPr="005E7719" w:rsidRDefault="005E7719" w:rsidP="005E7719">
      <w:pPr>
        <w:jc w:val="center"/>
        <w:rPr>
          <w:b/>
        </w:rPr>
      </w:pPr>
      <w:r w:rsidRPr="005E7719">
        <w:rPr>
          <w:b/>
        </w:rPr>
        <w:t>PIOSENKA</w:t>
      </w:r>
    </w:p>
    <w:p w:rsidR="005E7719" w:rsidRPr="005E7719" w:rsidRDefault="005E7719" w:rsidP="005E7719">
      <w:pPr>
        <w:spacing w:after="0"/>
        <w:jc w:val="center"/>
        <w:rPr>
          <w:b/>
        </w:rPr>
      </w:pPr>
      <w:r w:rsidRPr="005E7719">
        <w:rPr>
          <w:b/>
        </w:rPr>
        <w:t>"Cztery żywioły"</w:t>
      </w:r>
    </w:p>
    <w:p w:rsidR="005E7719" w:rsidRPr="005E7719" w:rsidRDefault="005E7719" w:rsidP="005E7719">
      <w:pPr>
        <w:spacing w:after="0"/>
        <w:jc w:val="center"/>
      </w:pPr>
    </w:p>
    <w:p w:rsidR="005E7719" w:rsidRPr="005E7719" w:rsidRDefault="005E7719" w:rsidP="005E7719">
      <w:pPr>
        <w:spacing w:after="0"/>
        <w:jc w:val="center"/>
      </w:pPr>
      <w:r w:rsidRPr="005E7719">
        <w:t>Ogień grzeje, ogień świeci,</w:t>
      </w:r>
    </w:p>
    <w:p w:rsidR="005E7719" w:rsidRPr="005E7719" w:rsidRDefault="005E7719" w:rsidP="005E7719">
      <w:pPr>
        <w:spacing w:after="0"/>
        <w:jc w:val="center"/>
      </w:pPr>
      <w:r w:rsidRPr="005E7719">
        <w:t>Jest bezcennym darem.</w:t>
      </w:r>
    </w:p>
    <w:p w:rsidR="005E7719" w:rsidRDefault="005E7719" w:rsidP="005E7719">
      <w:pPr>
        <w:spacing w:after="0"/>
        <w:jc w:val="center"/>
      </w:pPr>
      <w:r w:rsidRPr="005E7719">
        <w:t>Lecz, gdy ognia nazbyt wiele</w:t>
      </w:r>
    </w:p>
    <w:p w:rsidR="005E7719" w:rsidRDefault="005E7719" w:rsidP="005E7719">
      <w:pPr>
        <w:spacing w:after="0"/>
        <w:jc w:val="center"/>
      </w:pPr>
      <w:r w:rsidRPr="005E7719">
        <w:t>Grozi nam pożarem.</w:t>
      </w:r>
    </w:p>
    <w:p w:rsidR="005E7719" w:rsidRDefault="005E7719" w:rsidP="005E7719">
      <w:pPr>
        <w:spacing w:after="0"/>
        <w:jc w:val="center"/>
      </w:pPr>
    </w:p>
    <w:p w:rsidR="005E7719" w:rsidRDefault="005E7719" w:rsidP="005E7719">
      <w:pPr>
        <w:spacing w:after="0"/>
        <w:jc w:val="center"/>
      </w:pPr>
      <w:r w:rsidRPr="005E7719">
        <w:t>Ogień grzeje, grzeje.</w:t>
      </w:r>
    </w:p>
    <w:p w:rsidR="005E7719" w:rsidRDefault="005E7719" w:rsidP="005E7719">
      <w:pPr>
        <w:spacing w:after="0"/>
        <w:jc w:val="center"/>
      </w:pPr>
      <w:r w:rsidRPr="005E7719">
        <w:t>Woda płynie, płynie.</w:t>
      </w:r>
    </w:p>
    <w:p w:rsidR="005E7719" w:rsidRDefault="005E7719" w:rsidP="005E7719">
      <w:pPr>
        <w:spacing w:after="0"/>
        <w:jc w:val="center"/>
      </w:pPr>
      <w:r w:rsidRPr="005E7719">
        <w:t>Wiatr zawieje, wieje.</w:t>
      </w:r>
    </w:p>
    <w:p w:rsidR="005E7719" w:rsidRDefault="005E7719" w:rsidP="005E7719">
      <w:pPr>
        <w:spacing w:after="0"/>
        <w:jc w:val="center"/>
      </w:pPr>
      <w:r w:rsidRPr="005E7719">
        <w:lastRenderedPageBreak/>
        <w:t>Ziemia dżemie, dżemie.</w:t>
      </w:r>
    </w:p>
    <w:p w:rsidR="005E7719" w:rsidRDefault="005E7719" w:rsidP="005E7719">
      <w:pPr>
        <w:spacing w:after="0"/>
        <w:jc w:val="center"/>
      </w:pPr>
      <w:r w:rsidRPr="005E7719">
        <w:t>Cztery są żywioły.</w:t>
      </w:r>
    </w:p>
    <w:p w:rsidR="005E7719" w:rsidRDefault="005E7719" w:rsidP="005E7719">
      <w:pPr>
        <w:spacing w:after="0"/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694055</wp:posOffset>
            </wp:positionH>
            <wp:positionV relativeFrom="paragraph">
              <wp:posOffset>24765</wp:posOffset>
            </wp:positionV>
            <wp:extent cx="9265285" cy="6635115"/>
            <wp:effectExtent l="19050" t="0" r="0" b="0"/>
            <wp:wrapNone/>
            <wp:docPr id="7" name="Obraz 7" descr="Cztery żywioły – dzieci Matki Natury – PSP St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ztery żywioły – dzieci Matki Natury – PSP Stan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5285" cy="66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7719">
        <w:t>Moc ogromna mają.</w:t>
      </w:r>
    </w:p>
    <w:p w:rsidR="005E7719" w:rsidRDefault="005E7719" w:rsidP="005E7719">
      <w:pPr>
        <w:spacing w:after="0"/>
        <w:jc w:val="center"/>
      </w:pPr>
      <w:r w:rsidRPr="005E7719">
        <w:t>Choć bywają bardzo groźne.</w:t>
      </w:r>
    </w:p>
    <w:p w:rsidR="005E7719" w:rsidRDefault="005E7719" w:rsidP="005E7719">
      <w:pPr>
        <w:spacing w:after="0"/>
        <w:jc w:val="center"/>
      </w:pPr>
      <w:r w:rsidRPr="005E7719">
        <w:t>Częściej pomagają.</w:t>
      </w:r>
    </w:p>
    <w:p w:rsidR="005E7719" w:rsidRDefault="005E7719" w:rsidP="005E7719">
      <w:pPr>
        <w:spacing w:after="0"/>
        <w:jc w:val="center"/>
      </w:pPr>
    </w:p>
    <w:p w:rsidR="005E7719" w:rsidRDefault="005E7719" w:rsidP="005E7719">
      <w:pPr>
        <w:spacing w:after="0"/>
        <w:jc w:val="center"/>
      </w:pPr>
      <w:r w:rsidRPr="005E7719">
        <w:t>Woda płynie, woda ciecze</w:t>
      </w:r>
    </w:p>
    <w:p w:rsidR="005E7719" w:rsidRDefault="005E7719" w:rsidP="005E7719">
      <w:pPr>
        <w:spacing w:after="0"/>
        <w:jc w:val="center"/>
      </w:pPr>
      <w:r w:rsidRPr="005E7719">
        <w:t>Suną po niej łodzie.</w:t>
      </w:r>
    </w:p>
    <w:p w:rsidR="005E7719" w:rsidRDefault="005E7719" w:rsidP="005E7719">
      <w:pPr>
        <w:spacing w:after="0"/>
        <w:jc w:val="center"/>
      </w:pPr>
      <w:r w:rsidRPr="005E7719">
        <w:t>Lecz, gdy wody nazbyt wiele.</w:t>
      </w:r>
    </w:p>
    <w:p w:rsidR="005E7719" w:rsidRDefault="005E7719" w:rsidP="005E7719">
      <w:pPr>
        <w:spacing w:after="0"/>
        <w:jc w:val="center"/>
      </w:pPr>
      <w:r w:rsidRPr="005E7719">
        <w:t>Zmienia się w powodzie</w:t>
      </w:r>
    </w:p>
    <w:p w:rsidR="005E7719" w:rsidRDefault="005E7719" w:rsidP="005E7719">
      <w:pPr>
        <w:spacing w:after="0"/>
        <w:jc w:val="center"/>
      </w:pPr>
    </w:p>
    <w:p w:rsidR="005E7719" w:rsidRDefault="005E7719" w:rsidP="005E7719">
      <w:pPr>
        <w:spacing w:after="0"/>
        <w:jc w:val="center"/>
      </w:pPr>
      <w:r w:rsidRPr="005E7719">
        <w:t>Ogień grzeje, grzeje.</w:t>
      </w:r>
    </w:p>
    <w:p w:rsidR="005E7719" w:rsidRDefault="005E7719" w:rsidP="005E7719">
      <w:pPr>
        <w:spacing w:after="0"/>
        <w:jc w:val="center"/>
      </w:pPr>
      <w:r w:rsidRPr="005E7719">
        <w:t>Woda płynie, płynie.</w:t>
      </w:r>
    </w:p>
    <w:p w:rsidR="005E7719" w:rsidRDefault="005E7719" w:rsidP="005E7719">
      <w:pPr>
        <w:spacing w:after="0"/>
        <w:jc w:val="center"/>
      </w:pPr>
      <w:r w:rsidRPr="005E7719">
        <w:t xml:space="preserve">Wiatr zawieje, wieje. </w:t>
      </w:r>
    </w:p>
    <w:p w:rsidR="005E7719" w:rsidRDefault="005E7719" w:rsidP="005E7719">
      <w:pPr>
        <w:spacing w:after="0"/>
        <w:jc w:val="center"/>
      </w:pPr>
      <w:r w:rsidRPr="005E7719">
        <w:t>Ziemia dżemie, dżemie.</w:t>
      </w:r>
    </w:p>
    <w:p w:rsidR="005E7719" w:rsidRDefault="005E7719" w:rsidP="005E7719">
      <w:pPr>
        <w:spacing w:after="0"/>
        <w:jc w:val="center"/>
      </w:pPr>
    </w:p>
    <w:p w:rsidR="005E7719" w:rsidRDefault="005E7719" w:rsidP="005E7719">
      <w:pPr>
        <w:spacing w:after="0"/>
        <w:jc w:val="center"/>
      </w:pPr>
      <w:r w:rsidRPr="005E7719">
        <w:t>Cztery są żywioły.</w:t>
      </w:r>
    </w:p>
    <w:p w:rsidR="005E7719" w:rsidRDefault="005E7719" w:rsidP="005E7719">
      <w:pPr>
        <w:spacing w:after="0"/>
        <w:jc w:val="center"/>
      </w:pPr>
      <w:r w:rsidRPr="005E7719">
        <w:t>Moc ogromna mają.</w:t>
      </w:r>
    </w:p>
    <w:p w:rsidR="005E7719" w:rsidRDefault="005E7719" w:rsidP="005E7719">
      <w:pPr>
        <w:spacing w:after="0"/>
        <w:jc w:val="center"/>
      </w:pPr>
      <w:r w:rsidRPr="005E7719">
        <w:t>Choć bywają bardzo groźne.</w:t>
      </w:r>
    </w:p>
    <w:p w:rsidR="005E7719" w:rsidRDefault="005E7719" w:rsidP="005E7719">
      <w:pPr>
        <w:spacing w:after="0"/>
        <w:jc w:val="center"/>
      </w:pPr>
      <w:r w:rsidRPr="005E7719">
        <w:t>Częściej pomagają.</w:t>
      </w:r>
    </w:p>
    <w:p w:rsidR="005E7719" w:rsidRDefault="005E7719" w:rsidP="005E7719">
      <w:pPr>
        <w:spacing w:after="0"/>
        <w:jc w:val="center"/>
      </w:pPr>
    </w:p>
    <w:p w:rsidR="005E7719" w:rsidRDefault="005E7719" w:rsidP="005E7719">
      <w:pPr>
        <w:spacing w:after="0"/>
        <w:jc w:val="center"/>
      </w:pPr>
      <w:r w:rsidRPr="005E7719">
        <w:t>Dookoła nas powietrze,</w:t>
      </w:r>
    </w:p>
    <w:p w:rsidR="005E7719" w:rsidRDefault="005E7719" w:rsidP="005E7719">
      <w:pPr>
        <w:spacing w:after="0"/>
        <w:jc w:val="center"/>
      </w:pPr>
      <w:r w:rsidRPr="005E7719">
        <w:t>którym oddychamy.</w:t>
      </w:r>
    </w:p>
    <w:p w:rsidR="005E7719" w:rsidRDefault="005E7719" w:rsidP="005E7719">
      <w:pPr>
        <w:spacing w:after="0"/>
        <w:jc w:val="center"/>
      </w:pPr>
      <w:r w:rsidRPr="005E7719">
        <w:t>Gdy powieje wiatr się zmienia</w:t>
      </w:r>
    </w:p>
    <w:p w:rsidR="005E7719" w:rsidRDefault="005E7719" w:rsidP="005E7719">
      <w:pPr>
        <w:spacing w:after="0"/>
        <w:jc w:val="center"/>
      </w:pPr>
      <w:r w:rsidRPr="005E7719">
        <w:t>straszy huraganem.</w:t>
      </w:r>
    </w:p>
    <w:p w:rsidR="005E7719" w:rsidRDefault="005E7719" w:rsidP="005E7719">
      <w:pPr>
        <w:spacing w:after="0"/>
        <w:jc w:val="center"/>
      </w:pPr>
    </w:p>
    <w:p w:rsidR="005E7719" w:rsidRDefault="005E7719" w:rsidP="005E7719">
      <w:pPr>
        <w:spacing w:after="0"/>
        <w:jc w:val="center"/>
      </w:pPr>
      <w:r w:rsidRPr="005E7719">
        <w:t>Ogień grzeje, grzeje.</w:t>
      </w:r>
    </w:p>
    <w:p w:rsidR="005E7719" w:rsidRDefault="005E7719" w:rsidP="005E7719">
      <w:pPr>
        <w:spacing w:after="0"/>
        <w:jc w:val="center"/>
      </w:pPr>
      <w:r w:rsidRPr="005E7719">
        <w:t>Woda płynie, płynie.</w:t>
      </w:r>
    </w:p>
    <w:p w:rsidR="005E7719" w:rsidRDefault="005E7719" w:rsidP="005E7719">
      <w:pPr>
        <w:spacing w:after="0"/>
        <w:jc w:val="center"/>
      </w:pPr>
      <w:r w:rsidRPr="005E7719">
        <w:t>Wiatr zawieje, wieje.</w:t>
      </w:r>
    </w:p>
    <w:p w:rsidR="005E7719" w:rsidRDefault="005E7719" w:rsidP="005E7719">
      <w:pPr>
        <w:spacing w:after="0"/>
        <w:jc w:val="center"/>
      </w:pPr>
      <w:r w:rsidRPr="005E7719">
        <w:t>Ziemia dżemie, dżemie.</w:t>
      </w:r>
    </w:p>
    <w:p w:rsidR="005E7719" w:rsidRDefault="005E7719" w:rsidP="005E7719">
      <w:pPr>
        <w:spacing w:after="0"/>
        <w:jc w:val="center"/>
      </w:pPr>
    </w:p>
    <w:p w:rsidR="005E7719" w:rsidRDefault="005E7719" w:rsidP="005E7719">
      <w:pPr>
        <w:spacing w:after="0"/>
        <w:jc w:val="center"/>
      </w:pPr>
      <w:r w:rsidRPr="005E7719">
        <w:t>Cztery są żywioły.</w:t>
      </w:r>
    </w:p>
    <w:p w:rsidR="005E7719" w:rsidRDefault="005E7719" w:rsidP="005E7719">
      <w:pPr>
        <w:spacing w:after="0"/>
        <w:jc w:val="center"/>
      </w:pPr>
      <w:r w:rsidRPr="005E7719">
        <w:t>Moc ogromna mają.</w:t>
      </w:r>
    </w:p>
    <w:p w:rsidR="005E7719" w:rsidRDefault="005E7719" w:rsidP="005E7719">
      <w:pPr>
        <w:spacing w:after="0"/>
        <w:jc w:val="center"/>
      </w:pPr>
      <w:r w:rsidRPr="005E7719">
        <w:t>Choć bywają bardzo groźne.</w:t>
      </w:r>
    </w:p>
    <w:p w:rsidR="005E7719" w:rsidRPr="005E7719" w:rsidRDefault="005E7719" w:rsidP="005E7719">
      <w:pPr>
        <w:spacing w:after="0"/>
        <w:jc w:val="center"/>
      </w:pPr>
      <w:proofErr w:type="spellStart"/>
      <w:r w:rsidRPr="005E7719">
        <w:t>Cześciej</w:t>
      </w:r>
      <w:proofErr w:type="spellEnd"/>
      <w:r w:rsidRPr="005E7719">
        <w:t xml:space="preserve"> pomagają</w:t>
      </w:r>
    </w:p>
    <w:sectPr w:rsidR="005E7719" w:rsidRPr="005E7719" w:rsidSect="00125237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64AE"/>
    <w:multiLevelType w:val="hybridMultilevel"/>
    <w:tmpl w:val="C8DAD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C3830"/>
    <w:multiLevelType w:val="multilevel"/>
    <w:tmpl w:val="9A506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676F4C"/>
    <w:multiLevelType w:val="multilevel"/>
    <w:tmpl w:val="EC00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70929"/>
    <w:multiLevelType w:val="hybridMultilevel"/>
    <w:tmpl w:val="8E98E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8774C"/>
    <w:multiLevelType w:val="multilevel"/>
    <w:tmpl w:val="3BD60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647ACC"/>
    <w:multiLevelType w:val="multilevel"/>
    <w:tmpl w:val="57920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F0604A"/>
    <w:multiLevelType w:val="hybridMultilevel"/>
    <w:tmpl w:val="72220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874428"/>
    <w:multiLevelType w:val="multilevel"/>
    <w:tmpl w:val="E08E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2C4FD7"/>
    <w:multiLevelType w:val="hybridMultilevel"/>
    <w:tmpl w:val="C0561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96997"/>
    <w:multiLevelType w:val="multilevel"/>
    <w:tmpl w:val="1E9CB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D329F"/>
    <w:multiLevelType w:val="multilevel"/>
    <w:tmpl w:val="97C6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A66A7C"/>
    <w:multiLevelType w:val="multilevel"/>
    <w:tmpl w:val="B02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AD05BC"/>
    <w:multiLevelType w:val="multilevel"/>
    <w:tmpl w:val="539A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B54BC8"/>
    <w:multiLevelType w:val="hybridMultilevel"/>
    <w:tmpl w:val="13D8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835248"/>
    <w:multiLevelType w:val="hybridMultilevel"/>
    <w:tmpl w:val="C4489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5E16FD"/>
    <w:multiLevelType w:val="multilevel"/>
    <w:tmpl w:val="2E9A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7B5364"/>
    <w:multiLevelType w:val="hybridMultilevel"/>
    <w:tmpl w:val="F4483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75419B"/>
    <w:multiLevelType w:val="multilevel"/>
    <w:tmpl w:val="1D5E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3B4EE3"/>
    <w:multiLevelType w:val="hybridMultilevel"/>
    <w:tmpl w:val="3CC49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8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7"/>
  </w:num>
  <w:num w:numId="15">
    <w:abstractNumId w:val="5"/>
  </w:num>
  <w:num w:numId="16">
    <w:abstractNumId w:val="15"/>
  </w:num>
  <w:num w:numId="17">
    <w:abstractNumId w:val="1"/>
  </w:num>
  <w:num w:numId="18">
    <w:abstractNumId w:val="1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oNotDisplayPageBoundaries/>
  <w:proofState w:spelling="clean"/>
  <w:defaultTabStop w:val="708"/>
  <w:hyphenationZone w:val="425"/>
  <w:characterSpacingControl w:val="doNotCompress"/>
  <w:compat/>
  <w:rsids>
    <w:rsidRoot w:val="00E85120"/>
    <w:rsid w:val="00052194"/>
    <w:rsid w:val="00190DC2"/>
    <w:rsid w:val="00247B9D"/>
    <w:rsid w:val="002F6878"/>
    <w:rsid w:val="005E7719"/>
    <w:rsid w:val="00E8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51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512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851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512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71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665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majas</dc:creator>
  <cp:lastModifiedBy>majas</cp:lastModifiedBy>
  <cp:revision>3</cp:revision>
  <dcterms:created xsi:type="dcterms:W3CDTF">2026-03-06T20:10:00Z</dcterms:created>
  <dcterms:modified xsi:type="dcterms:W3CDTF">2026-03-06T21:15:00Z</dcterms:modified>
</cp:coreProperties>
</file>