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676"/>
        <w:tblW w:w="13462" w:type="dxa"/>
        <w:tblLook w:val="04A0" w:firstRow="1" w:lastRow="0" w:firstColumn="1" w:lastColumn="0" w:noHBand="0" w:noVBand="1"/>
      </w:tblPr>
      <w:tblGrid>
        <w:gridCol w:w="741"/>
        <w:gridCol w:w="10039"/>
        <w:gridCol w:w="2682"/>
      </w:tblGrid>
      <w:tr w:rsidR="009E0BB8" w:rsidRPr="00A31D39" w14:paraId="1A09DA61" w14:textId="77777777" w:rsidTr="00363EE4">
        <w:trPr>
          <w:trHeight w:val="414"/>
        </w:trPr>
        <w:tc>
          <w:tcPr>
            <w:tcW w:w="13462" w:type="dxa"/>
            <w:gridSpan w:val="3"/>
            <w:shd w:val="clear" w:color="auto" w:fill="FF0000"/>
          </w:tcPr>
          <w:p w14:paraId="6C24D948" w14:textId="77777777" w:rsidR="009E0BB8" w:rsidRPr="0081355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35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Zamierzenia dydaktyczne: Bursztynki</w:t>
            </w:r>
          </w:p>
          <w:p w14:paraId="05FEC64B" w14:textId="724BF5F8" w:rsidR="009E0BB8" w:rsidRPr="00813559" w:rsidRDefault="00363EE4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KWIECIEŃ</w:t>
            </w:r>
          </w:p>
        </w:tc>
      </w:tr>
      <w:tr w:rsidR="009E0BB8" w:rsidRPr="00A31D39" w14:paraId="5E160378" w14:textId="3B53C13C" w:rsidTr="00363EE4">
        <w:trPr>
          <w:trHeight w:val="602"/>
        </w:trPr>
        <w:tc>
          <w:tcPr>
            <w:tcW w:w="10780" w:type="dxa"/>
            <w:gridSpan w:val="2"/>
            <w:shd w:val="clear" w:color="auto" w:fill="FF0000"/>
          </w:tcPr>
          <w:p w14:paraId="5B1BB475" w14:textId="13EE97CA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TEMAT KOMPLEKSOWY:</w:t>
            </w:r>
          </w:p>
          <w:p w14:paraId="4341D9EE" w14:textId="20375348" w:rsidR="009E0BB8" w:rsidRPr="00A31D39" w:rsidRDefault="002302DC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9E0BB8" w:rsidRPr="00A31D3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 w:rsidR="009E0BB8" w:rsidRPr="00A31D39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30.04</w:t>
            </w:r>
            <w:r w:rsidR="009E0BB8" w:rsidRPr="00A31D39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E0BB8" w:rsidRPr="00A31D39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>
              <w:rPr>
                <w:rFonts w:ascii="Times New Roman" w:hAnsi="Times New Roman" w:cs="Times New Roman"/>
                <w:b/>
                <w:bCs/>
              </w:rPr>
              <w:t>Polska</w:t>
            </w:r>
          </w:p>
          <w:p w14:paraId="070B7862" w14:textId="4709B96F" w:rsidR="009E0BB8" w:rsidRPr="0081355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shd w:val="clear" w:color="auto" w:fill="FF0000"/>
          </w:tcPr>
          <w:p w14:paraId="43C8B9BE" w14:textId="77777777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OBSZAR PODSTAWY PROGRAMOWEJ</w:t>
            </w:r>
          </w:p>
          <w:p w14:paraId="1728F4DD" w14:textId="3FD3CFA0" w:rsidR="009E0BB8" w:rsidRPr="00A31D39" w:rsidRDefault="009E0BB8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F5A030A" w14:textId="77777777" w:rsidTr="00B23FA6">
        <w:trPr>
          <w:trHeight w:val="777"/>
        </w:trPr>
        <w:tc>
          <w:tcPr>
            <w:tcW w:w="741" w:type="dxa"/>
          </w:tcPr>
          <w:p w14:paraId="06003957" w14:textId="73C896E3" w:rsidR="009E0BB8" w:rsidRPr="00A31D39" w:rsidRDefault="009E0BB8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0039" w:type="dxa"/>
          </w:tcPr>
          <w:p w14:paraId="551B4D95" w14:textId="77777777" w:rsidR="009E0BB8" w:rsidRPr="00A31D39" w:rsidRDefault="009E0BB8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Kształtowanie prawidłowych nawyków higienicznych, samoobsługowych w toalecie i łazience, kulturalnego spożywania posiłków przy stole</w:t>
            </w:r>
            <w:r w:rsidR="00554E7A" w:rsidRPr="00A31D39">
              <w:rPr>
                <w:rFonts w:ascii="Times New Roman" w:hAnsi="Times New Roman" w:cs="Times New Roman"/>
              </w:rPr>
              <w:t>.</w:t>
            </w:r>
          </w:p>
          <w:p w14:paraId="2AAFD51B" w14:textId="7C7B8D13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Próba samodzielnego ubierania się.</w:t>
            </w:r>
          </w:p>
        </w:tc>
        <w:tc>
          <w:tcPr>
            <w:tcW w:w="2682" w:type="dxa"/>
          </w:tcPr>
          <w:p w14:paraId="20573F8C" w14:textId="06364777" w:rsidR="009E0BB8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I1,2,3,4</w:t>
            </w:r>
          </w:p>
          <w:p w14:paraId="6B605EA5" w14:textId="6E8E72A5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III5,8,9</w:t>
            </w:r>
          </w:p>
          <w:p w14:paraId="136ADEF9" w14:textId="77777777" w:rsidR="009E0BB8" w:rsidRPr="00A31D3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A4839D" w14:textId="1788A030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4721F63" w14:textId="77777777" w:rsidTr="00B23FA6">
        <w:trPr>
          <w:trHeight w:val="1170"/>
        </w:trPr>
        <w:tc>
          <w:tcPr>
            <w:tcW w:w="741" w:type="dxa"/>
          </w:tcPr>
          <w:p w14:paraId="6878E387" w14:textId="66A57632" w:rsidR="00554E7A" w:rsidRPr="00A31D39" w:rsidRDefault="00554E7A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39" w:type="dxa"/>
          </w:tcPr>
          <w:p w14:paraId="5C60BEF8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Zachęcanie dzieci do przebywania w grupie przedszkolnej. Przystosowanie dzieci do warunków nowego otoczenia w sposób łagodny i bezstresowy.</w:t>
            </w:r>
          </w:p>
          <w:p w14:paraId="0879A00F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Przyzwyczajenie dzieci do nowego trybu życia. Zachęcanie dzieci do nawiązywania kontaktu z personelem przedszkola i pozostałymi dziećmi.</w:t>
            </w:r>
          </w:p>
          <w:p w14:paraId="445C89C4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Utrwalenie i przestrzeganie kodeksu grupy. </w:t>
            </w:r>
          </w:p>
          <w:p w14:paraId="00BD8E95" w14:textId="6EB14386" w:rsidR="00554E7A" w:rsidRPr="00A31D39" w:rsidRDefault="00554E7A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0BF2DEA3" w14:textId="4C272BB0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II1,2,3,4,5,6,7,8,9</w:t>
            </w:r>
          </w:p>
          <w:p w14:paraId="15C3E392" w14:textId="04E87548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III3,4,5,6,7,8,9</w:t>
            </w:r>
          </w:p>
          <w:p w14:paraId="64E7EC0C" w14:textId="382CD82F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IV2,6</w:t>
            </w:r>
          </w:p>
          <w:p w14:paraId="7F53DBBE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2201A2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3AA1F" w14:textId="77777777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</w:p>
        </w:tc>
      </w:tr>
      <w:tr w:rsidR="00554E7A" w:rsidRPr="00A31D39" w14:paraId="0CAE8EF2" w14:textId="77777777" w:rsidTr="00B23FA6">
        <w:trPr>
          <w:trHeight w:val="1205"/>
        </w:trPr>
        <w:tc>
          <w:tcPr>
            <w:tcW w:w="741" w:type="dxa"/>
          </w:tcPr>
          <w:p w14:paraId="1B5AD158" w14:textId="37F380F5" w:rsidR="00554E7A" w:rsidRPr="00A31D39" w:rsidRDefault="00554E7A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0039" w:type="dxa"/>
          </w:tcPr>
          <w:p w14:paraId="7108ED5E" w14:textId="6788D468" w:rsidR="00554E7A" w:rsidRPr="00A31D39" w:rsidRDefault="00554E7A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Poszerzanie wiedzy związanych z tematyką kompleksową.</w:t>
            </w:r>
          </w:p>
          <w:p w14:paraId="074998DD" w14:textId="21632AB5" w:rsidR="008333AE" w:rsidRPr="00A31D39" w:rsidRDefault="008333AE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Poznanie wiadomości o Polsce. Poznajemy </w:t>
            </w:r>
            <w:r w:rsidR="004710BB" w:rsidRPr="00A31D39">
              <w:rPr>
                <w:rFonts w:ascii="Times New Roman" w:hAnsi="Times New Roman" w:cs="Times New Roman"/>
              </w:rPr>
              <w:t>Polskę</w:t>
            </w:r>
            <w:r w:rsidR="007A3319" w:rsidRPr="00A31D39">
              <w:rPr>
                <w:rFonts w:ascii="Times New Roman" w:hAnsi="Times New Roman" w:cs="Times New Roman"/>
              </w:rPr>
              <w:t xml:space="preserve"> – kształtowanie poczucia przynależności </w:t>
            </w:r>
            <w:r w:rsidR="0070373D" w:rsidRPr="00A31D39">
              <w:rPr>
                <w:rFonts w:ascii="Times New Roman" w:hAnsi="Times New Roman" w:cs="Times New Roman"/>
              </w:rPr>
              <w:t>narodowej.</w:t>
            </w:r>
          </w:p>
          <w:p w14:paraId="7263E456" w14:textId="77777777" w:rsidR="00554E7A" w:rsidRDefault="0070373D" w:rsidP="002302D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Poznanie symboli narodowych polskich. </w:t>
            </w:r>
          </w:p>
          <w:p w14:paraId="061DCBF4" w14:textId="607E2A64" w:rsidR="00363EE4" w:rsidRPr="002302DC" w:rsidRDefault="00363EE4" w:rsidP="002302D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legendy o Polsce</w:t>
            </w:r>
          </w:p>
        </w:tc>
        <w:tc>
          <w:tcPr>
            <w:tcW w:w="2682" w:type="dxa"/>
          </w:tcPr>
          <w:p w14:paraId="4025FED9" w14:textId="007769FE" w:rsidR="00554E7A" w:rsidRPr="00A31D39" w:rsidRDefault="00287CDB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III2,3</w:t>
            </w:r>
          </w:p>
        </w:tc>
      </w:tr>
      <w:tr w:rsidR="007D3612" w:rsidRPr="00A31D39" w14:paraId="3896BAAC" w14:textId="77777777" w:rsidTr="002302DC">
        <w:trPr>
          <w:trHeight w:val="1461"/>
        </w:trPr>
        <w:tc>
          <w:tcPr>
            <w:tcW w:w="741" w:type="dxa"/>
          </w:tcPr>
          <w:p w14:paraId="028C8E6D" w14:textId="790BB753" w:rsidR="007D3612" w:rsidRPr="00A31D39" w:rsidRDefault="00FE25C1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10039" w:type="dxa"/>
          </w:tcPr>
          <w:p w14:paraId="17711C30" w14:textId="1847D7D8" w:rsidR="00FE25C1" w:rsidRPr="00A31D39" w:rsidRDefault="00787178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 </w:t>
            </w:r>
            <w:r w:rsidR="00FE25C1" w:rsidRPr="00A31D39">
              <w:rPr>
                <w:rFonts w:ascii="Times New Roman" w:hAnsi="Times New Roman" w:cs="Times New Roman"/>
              </w:rPr>
              <w:t xml:space="preserve"> Poszerzanie słownictwa związanego z tematyką tygodniową. Wdrażanie do aktywnego słuchania wierszy i opowiadań.</w:t>
            </w:r>
          </w:p>
          <w:p w14:paraId="36A505AD" w14:textId="4818B462" w:rsidR="00FE25C1" w:rsidRPr="002302DC" w:rsidRDefault="00FE25C1" w:rsidP="002302D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 xml:space="preserve">Wysłuchanie </w:t>
            </w:r>
            <w:r w:rsidR="002302DC">
              <w:rPr>
                <w:rFonts w:ascii="Times New Roman" w:hAnsi="Times New Roman" w:cs="Times New Roman"/>
              </w:rPr>
              <w:t>wierszy C. Janczarskiego pt. „ Co to jest Polska</w:t>
            </w:r>
            <w:r w:rsidRPr="00FE25C1">
              <w:rPr>
                <w:rFonts w:ascii="Times New Roman" w:hAnsi="Times New Roman" w:cs="Times New Roman"/>
              </w:rPr>
              <w:t>”.</w:t>
            </w:r>
            <w:r w:rsidR="002302DC">
              <w:rPr>
                <w:rFonts w:ascii="Times New Roman" w:hAnsi="Times New Roman" w:cs="Times New Roman"/>
              </w:rPr>
              <w:t xml:space="preserve"> – rozmowa na podstawie wiersza, wypowiedzi dzieci.</w:t>
            </w:r>
          </w:p>
          <w:p w14:paraId="73D7888C" w14:textId="0801AC3D" w:rsidR="00FE25C1" w:rsidRPr="00FE25C1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 xml:space="preserve">Słuchanie rymowanki </w:t>
            </w:r>
            <w:r w:rsidR="002302DC">
              <w:rPr>
                <w:rFonts w:ascii="Times New Roman" w:hAnsi="Times New Roman" w:cs="Times New Roman"/>
              </w:rPr>
              <w:t>„ Barwy ojczyste</w:t>
            </w:r>
            <w:r w:rsidRPr="00FE25C1">
              <w:rPr>
                <w:rFonts w:ascii="Times New Roman" w:hAnsi="Times New Roman" w:cs="Times New Roman"/>
              </w:rPr>
              <w:t xml:space="preserve">”. Cele: rozwijanie mowy i pamięci. Rozmowa na temat postaw patriotycznych. </w:t>
            </w:r>
          </w:p>
          <w:p w14:paraId="6540A344" w14:textId="047504DA" w:rsidR="000E3B60" w:rsidRPr="002302DC" w:rsidRDefault="000E3B60" w:rsidP="002302D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2819C191" w14:textId="7E56EFDF" w:rsidR="007D3612" w:rsidRPr="00A31D39" w:rsidRDefault="00E13143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</w:t>
            </w:r>
            <w:r w:rsidR="006F34A0" w:rsidRPr="00A31D39">
              <w:rPr>
                <w:rFonts w:ascii="Times New Roman" w:hAnsi="Times New Roman" w:cs="Times New Roman"/>
              </w:rPr>
              <w:t xml:space="preserve"> 2, 6,</w:t>
            </w:r>
            <w:r w:rsidRPr="00A31D39">
              <w:rPr>
                <w:rFonts w:ascii="Times New Roman" w:hAnsi="Times New Roman" w:cs="Times New Roman"/>
              </w:rPr>
              <w:t xml:space="preserve"> </w:t>
            </w:r>
            <w:r w:rsidR="00A902D3" w:rsidRPr="00A31D39">
              <w:rPr>
                <w:rFonts w:ascii="Times New Roman" w:hAnsi="Times New Roman" w:cs="Times New Roman"/>
              </w:rPr>
              <w:t>9</w:t>
            </w:r>
          </w:p>
          <w:p w14:paraId="7BC46655" w14:textId="2C50EF4F" w:rsidR="00A902D3" w:rsidRPr="00A31D39" w:rsidRDefault="00A902D3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IV </w:t>
            </w:r>
            <w:r w:rsidR="00BE7A60" w:rsidRPr="00A31D39">
              <w:rPr>
                <w:rFonts w:ascii="Times New Roman" w:hAnsi="Times New Roman" w:cs="Times New Roman"/>
              </w:rPr>
              <w:t>1,2,5.9,10</w:t>
            </w:r>
            <w:r w:rsidR="001D30FF" w:rsidRPr="00A31D39">
              <w:rPr>
                <w:rFonts w:ascii="Times New Roman" w:hAnsi="Times New Roman" w:cs="Times New Roman"/>
              </w:rPr>
              <w:t>,12</w:t>
            </w:r>
          </w:p>
        </w:tc>
      </w:tr>
    </w:tbl>
    <w:p w14:paraId="4B39E00B" w14:textId="02027281" w:rsidR="00CA1010" w:rsidRPr="00A31D39" w:rsidRDefault="00745E13">
      <w:pPr>
        <w:rPr>
          <w:rFonts w:ascii="Times New Roman" w:hAnsi="Times New Roman" w:cs="Times New Roman"/>
        </w:rPr>
      </w:pP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10605"/>
        <w:gridCol w:w="2939"/>
      </w:tblGrid>
      <w:tr w:rsidR="002E097A" w:rsidRPr="00A31D39" w14:paraId="7B7AF2BF" w14:textId="3F097263" w:rsidTr="00B75B04">
        <w:trPr>
          <w:trHeight w:val="1545"/>
        </w:trPr>
        <w:tc>
          <w:tcPr>
            <w:tcW w:w="450" w:type="dxa"/>
          </w:tcPr>
          <w:p w14:paraId="653348C1" w14:textId="78A4AED5" w:rsidR="002E097A" w:rsidRPr="00A31D39" w:rsidRDefault="001E7501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0605" w:type="dxa"/>
          </w:tcPr>
          <w:p w14:paraId="35A8D525" w14:textId="77777777" w:rsidR="004E62CC" w:rsidRPr="00A31D39" w:rsidRDefault="004E62CC" w:rsidP="001E750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Spacer – spacer w pobliżu przedszkola, zwracanie uwagi na elementy architektury  i przyrody. Samodzielne ubieranie się. Powtórzenie zasad bezpieczeństwa przed wyjściem poza teren przedszkola.</w:t>
            </w:r>
          </w:p>
          <w:p w14:paraId="1839E12D" w14:textId="12D72FA4" w:rsidR="00B75B04" w:rsidRPr="00A31D39" w:rsidRDefault="00B75B04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5B88E9F9" w14:textId="5DD943A1" w:rsidR="00BA346E" w:rsidRPr="00A31D39" w:rsidRDefault="00BA346E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 2,7</w:t>
            </w:r>
          </w:p>
          <w:p w14:paraId="687627E3" w14:textId="2D317D5C" w:rsidR="00A7730C" w:rsidRPr="00A31D39" w:rsidRDefault="00A7730C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</w:t>
            </w:r>
            <w:r w:rsidR="0042220A" w:rsidRPr="00A31D39">
              <w:rPr>
                <w:rFonts w:ascii="Times New Roman" w:hAnsi="Times New Roman" w:cs="Times New Roman"/>
              </w:rPr>
              <w:t>2,6</w:t>
            </w:r>
          </w:p>
        </w:tc>
      </w:tr>
      <w:tr w:rsidR="00B75B04" w:rsidRPr="00A31D39" w14:paraId="694986FB" w14:textId="77777777" w:rsidTr="00D365F1">
        <w:trPr>
          <w:trHeight w:val="1470"/>
        </w:trPr>
        <w:tc>
          <w:tcPr>
            <w:tcW w:w="450" w:type="dxa"/>
          </w:tcPr>
          <w:p w14:paraId="66552571" w14:textId="243C8D4D" w:rsidR="00B75B04" w:rsidRPr="00A31D39" w:rsidRDefault="00B75B04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10605" w:type="dxa"/>
          </w:tcPr>
          <w:p w14:paraId="6A1C21AA" w14:textId="2E4D778D" w:rsidR="00B75B04" w:rsidRPr="00A31D39" w:rsidRDefault="00AC02C7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Rozwijanie motoryki poprzez</w:t>
            </w:r>
            <w:r w:rsidR="009A1AA0" w:rsidRPr="00A31D39">
              <w:rPr>
                <w:rFonts w:ascii="Times New Roman" w:hAnsi="Times New Roman" w:cs="Times New Roman"/>
              </w:rPr>
              <w:t xml:space="preserve"> wykonywanie pracy plastycznej pt. „ Flaga Polski” – zajęcia plastyczne z wykorzystaniem </w:t>
            </w:r>
            <w:r w:rsidR="002302DC">
              <w:rPr>
                <w:rFonts w:ascii="Times New Roman" w:hAnsi="Times New Roman" w:cs="Times New Roman"/>
              </w:rPr>
              <w:t>kolorowego papieru – wydzieranie czerwonej kartki i przyklejanie</w:t>
            </w:r>
            <w:r w:rsidR="00363EE4">
              <w:rPr>
                <w:rFonts w:ascii="Times New Roman" w:hAnsi="Times New Roman" w:cs="Times New Roman"/>
              </w:rPr>
              <w:t xml:space="preserve"> na flagę. </w:t>
            </w:r>
          </w:p>
          <w:p w14:paraId="718930C2" w14:textId="77777777" w:rsidR="003C69F5" w:rsidRPr="00A31D39" w:rsidRDefault="003A7F03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Rysowanie kredkami długich </w:t>
            </w:r>
            <w:r w:rsidR="00A06FA5" w:rsidRPr="00A31D39">
              <w:rPr>
                <w:rFonts w:ascii="Times New Roman" w:hAnsi="Times New Roman" w:cs="Times New Roman"/>
              </w:rPr>
              <w:t xml:space="preserve">poziomych i pionowych linii. Doskonalenie płynności ruchu. </w:t>
            </w:r>
          </w:p>
          <w:p w14:paraId="3787F42B" w14:textId="0546C788" w:rsidR="003A7F03" w:rsidRPr="00A31D39" w:rsidRDefault="00A06FA5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Wdrażanie do prawidłowego trzymania</w:t>
            </w:r>
            <w:r w:rsidR="003C69F5" w:rsidRPr="00A31D39">
              <w:rPr>
                <w:rFonts w:ascii="Times New Roman" w:hAnsi="Times New Roman" w:cs="Times New Roman"/>
              </w:rPr>
              <w:t xml:space="preserve"> kredki adekwatnie do wieku. </w:t>
            </w:r>
          </w:p>
          <w:p w14:paraId="6B8A3F5B" w14:textId="77777777" w:rsidR="00B75B04" w:rsidRPr="00A31D39" w:rsidRDefault="00B75B04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1A1CF723" w14:textId="77777777" w:rsidR="00B75B04" w:rsidRPr="00A31D39" w:rsidRDefault="00297E23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 6,7,8,9</w:t>
            </w:r>
          </w:p>
          <w:p w14:paraId="7A5029AF" w14:textId="77777777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  <w:p w14:paraId="17DF1802" w14:textId="77777777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  <w:p w14:paraId="31AD880F" w14:textId="10D96506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</w:t>
            </w:r>
            <w:r w:rsidR="00D365F1" w:rsidRPr="00A31D39">
              <w:rPr>
                <w:rFonts w:ascii="Times New Roman" w:hAnsi="Times New Roman" w:cs="Times New Roman"/>
              </w:rPr>
              <w:t>5,7</w:t>
            </w:r>
          </w:p>
        </w:tc>
      </w:tr>
      <w:tr w:rsidR="00D365F1" w:rsidRPr="00A31D39" w14:paraId="6DD55E3B" w14:textId="77777777" w:rsidTr="00363EE4">
        <w:trPr>
          <w:trHeight w:val="1211"/>
        </w:trPr>
        <w:tc>
          <w:tcPr>
            <w:tcW w:w="450" w:type="dxa"/>
          </w:tcPr>
          <w:p w14:paraId="71319E41" w14:textId="601B7552" w:rsidR="00D365F1" w:rsidRPr="00A31D39" w:rsidRDefault="00D365F1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0605" w:type="dxa"/>
          </w:tcPr>
          <w:p w14:paraId="422F9262" w14:textId="5656FBB9" w:rsidR="005F7F85" w:rsidRPr="00A31D39" w:rsidRDefault="005F7F85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„ Chorągiewki na wietrze” – zabawa ruchowa</w:t>
            </w:r>
          </w:p>
          <w:p w14:paraId="468868E6" w14:textId="01DF1D2C" w:rsidR="005F7F85" w:rsidRDefault="005F7F85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„ Orzeł ląduje” – zabawa bieżna</w:t>
            </w:r>
          </w:p>
          <w:p w14:paraId="676ED20F" w14:textId="5EBE6D66" w:rsidR="00363EE4" w:rsidRDefault="00363EE4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 Orły do gniazd”  - zabawa </w:t>
            </w:r>
            <w:proofErr w:type="spellStart"/>
            <w:r>
              <w:rPr>
                <w:rFonts w:ascii="Times New Roman" w:hAnsi="Times New Roman" w:cs="Times New Roman"/>
              </w:rPr>
              <w:t>orientacyjno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porządkowa</w:t>
            </w:r>
          </w:p>
          <w:p w14:paraId="164BD080" w14:textId="6CC288DE" w:rsidR="00363EE4" w:rsidRDefault="00363EE4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Płynie Wisła” – zabawa bieżna</w:t>
            </w:r>
          </w:p>
          <w:p w14:paraId="7E098E80" w14:textId="77777777" w:rsidR="00363EE4" w:rsidRPr="00363EE4" w:rsidRDefault="00363EE4" w:rsidP="00363EE4">
            <w:pPr>
              <w:ind w:left="360"/>
              <w:rPr>
                <w:rFonts w:ascii="Times New Roman" w:hAnsi="Times New Roman" w:cs="Times New Roman"/>
              </w:rPr>
            </w:pPr>
          </w:p>
          <w:p w14:paraId="17911C1A" w14:textId="77777777" w:rsidR="00D365F1" w:rsidRPr="00363EE4" w:rsidRDefault="00D365F1" w:rsidP="00363EE4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36ECFECB" w14:textId="77777777" w:rsidR="00D365F1" w:rsidRPr="00A31D39" w:rsidRDefault="00BD1667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I3</w:t>
            </w:r>
            <w:r w:rsidR="00707221" w:rsidRPr="00A31D39">
              <w:rPr>
                <w:rFonts w:ascii="Times New Roman" w:hAnsi="Times New Roman" w:cs="Times New Roman"/>
              </w:rPr>
              <w:t>,5</w:t>
            </w:r>
            <w:r w:rsidRPr="00A31D39">
              <w:rPr>
                <w:rFonts w:ascii="Times New Roman" w:hAnsi="Times New Roman" w:cs="Times New Roman"/>
              </w:rPr>
              <w:t>,8</w:t>
            </w:r>
          </w:p>
          <w:p w14:paraId="34EFC7EB" w14:textId="3B14AAAF" w:rsidR="00502850" w:rsidRPr="00A31D39" w:rsidRDefault="0050285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</w:t>
            </w:r>
            <w:r w:rsidR="00B26A9E" w:rsidRPr="00A31D39">
              <w:rPr>
                <w:rFonts w:ascii="Times New Roman" w:hAnsi="Times New Roman" w:cs="Times New Roman"/>
              </w:rPr>
              <w:t>8,14,18</w:t>
            </w:r>
          </w:p>
        </w:tc>
      </w:tr>
      <w:tr w:rsidR="00B26A9E" w:rsidRPr="00A31D39" w14:paraId="56CAFED4" w14:textId="77777777" w:rsidTr="00363EE4">
        <w:trPr>
          <w:trHeight w:val="1090"/>
        </w:trPr>
        <w:tc>
          <w:tcPr>
            <w:tcW w:w="450" w:type="dxa"/>
          </w:tcPr>
          <w:p w14:paraId="05BC66DA" w14:textId="12502ED7" w:rsidR="00B26A9E" w:rsidRPr="00A31D39" w:rsidRDefault="00B26A9E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0605" w:type="dxa"/>
          </w:tcPr>
          <w:p w14:paraId="5BEB3240" w14:textId="77777777" w:rsidR="00B26A9E" w:rsidRDefault="00363EE4" w:rsidP="00363EE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Wysłuchanie Mazurka Dąbrowskiego – próba zaśpiewania pierwszej zwrotki</w:t>
            </w:r>
          </w:p>
          <w:p w14:paraId="1F8270CF" w14:textId="77777777" w:rsidR="00363EE4" w:rsidRDefault="00363EE4" w:rsidP="00363EE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 Jak przyjemnie maszerować” – zabawa do fragmentu piosenki </w:t>
            </w:r>
          </w:p>
          <w:p w14:paraId="0C12FD41" w14:textId="77777777" w:rsidR="00363EE4" w:rsidRDefault="00363EE4" w:rsidP="00363EE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Zabawa ruchowo – słuchowa: „ Baczność”</w:t>
            </w:r>
          </w:p>
          <w:p w14:paraId="27C26D6C" w14:textId="39623900" w:rsidR="00363EE4" w:rsidRPr="00A31D39" w:rsidRDefault="00363EE4" w:rsidP="00363EE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Słuchanie piosenki pt.” Polska – Nasza Ojczyzna” – próba zaśpiewania refrenu i pierwszej zwrotki</w:t>
            </w:r>
          </w:p>
        </w:tc>
        <w:tc>
          <w:tcPr>
            <w:tcW w:w="2939" w:type="dxa"/>
          </w:tcPr>
          <w:p w14:paraId="563BC4F9" w14:textId="77777777" w:rsidR="00B26A9E" w:rsidRPr="00A31D39" w:rsidRDefault="00271CFB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I5,8</w:t>
            </w:r>
          </w:p>
          <w:p w14:paraId="68EC92DC" w14:textId="4D5566D3" w:rsidR="00271CFB" w:rsidRPr="00A31D39" w:rsidRDefault="00271CFB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IV7</w:t>
            </w:r>
          </w:p>
        </w:tc>
      </w:tr>
      <w:tr w:rsidR="00271CFB" w:rsidRPr="00A31D39" w14:paraId="5B9E9AAA" w14:textId="77777777" w:rsidTr="002E097A">
        <w:trPr>
          <w:trHeight w:val="1534"/>
        </w:trPr>
        <w:tc>
          <w:tcPr>
            <w:tcW w:w="450" w:type="dxa"/>
          </w:tcPr>
          <w:p w14:paraId="403B8C3F" w14:textId="59CE7BB9" w:rsidR="00271CFB" w:rsidRPr="00A31D39" w:rsidRDefault="00271CFB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0605" w:type="dxa"/>
          </w:tcPr>
          <w:p w14:paraId="1A26FBE1" w14:textId="68D9B308" w:rsidR="00271CFB" w:rsidRPr="00A31D39" w:rsidRDefault="00751B76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Rozwijanie umiejętności liczenia w zakresie trzech poprzez zabawy dydaktyczne.</w:t>
            </w:r>
          </w:p>
          <w:p w14:paraId="1F064DB7" w14:textId="69520EEB" w:rsidR="00751B76" w:rsidRPr="00A31D39" w:rsidRDefault="00751B76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Zabawa dydaktyczna: „ Biało – czerwoni”</w:t>
            </w:r>
            <w:r w:rsidR="007C6567" w:rsidRPr="00A31D39">
              <w:rPr>
                <w:rFonts w:ascii="Times New Roman" w:hAnsi="Times New Roman" w:cs="Times New Roman"/>
              </w:rPr>
              <w:t xml:space="preserve"> – układanie rytmów.</w:t>
            </w:r>
          </w:p>
          <w:p w14:paraId="5B68B403" w14:textId="464A5CC0" w:rsidR="007C6567" w:rsidRPr="00A31D39" w:rsidRDefault="007C6567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Zapamiętywanie sekwencji, próby odtwarzania prostych rytmów.</w:t>
            </w:r>
            <w:r w:rsidR="00BC064C" w:rsidRPr="00A31D39">
              <w:rPr>
                <w:rFonts w:ascii="Times New Roman" w:hAnsi="Times New Roman" w:cs="Times New Roman"/>
              </w:rPr>
              <w:t xml:space="preserve"> </w:t>
            </w:r>
          </w:p>
          <w:p w14:paraId="5EBE2647" w14:textId="2E74AF45" w:rsidR="00807A10" w:rsidRPr="00A31D39" w:rsidRDefault="00BC064C" w:rsidP="00A31D3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Zajęcia matematyczne: klasyfikowanie ze względu na kształt, zapoznanie z rysunkiem koła</w:t>
            </w:r>
            <w:r w:rsidR="00AF69F4" w:rsidRPr="00A31D39">
              <w:rPr>
                <w:rFonts w:ascii="Times New Roman" w:hAnsi="Times New Roman" w:cs="Times New Roman"/>
              </w:rPr>
              <w:t>, prostokąta, trójkąta: układanie przedmiotów wcześniej przygotowane mie</w:t>
            </w:r>
            <w:r w:rsidR="00A31D39" w:rsidRPr="00A31D39">
              <w:rPr>
                <w:rFonts w:ascii="Times New Roman" w:hAnsi="Times New Roman" w:cs="Times New Roman"/>
              </w:rPr>
              <w:t>jsca.</w:t>
            </w:r>
          </w:p>
          <w:p w14:paraId="2EEAE909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7802F1E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5EF87DB7" w14:textId="77777777" w:rsidR="00271CFB" w:rsidRPr="00A31D39" w:rsidRDefault="00807A1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III5,6</w:t>
            </w:r>
          </w:p>
          <w:p w14:paraId="1B9C70C3" w14:textId="635769E5" w:rsidR="00807A10" w:rsidRPr="00A31D39" w:rsidRDefault="00807A1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IV12</w:t>
            </w:r>
          </w:p>
        </w:tc>
      </w:tr>
    </w:tbl>
    <w:p w14:paraId="26BD4863" w14:textId="77777777" w:rsidR="00745E13" w:rsidRPr="00A31D39" w:rsidRDefault="00745E1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0709"/>
        <w:gridCol w:w="2562"/>
      </w:tblGrid>
      <w:tr w:rsidR="00A31D39" w:rsidRPr="00A31D39" w14:paraId="067E50C5" w14:textId="7C9570FA" w:rsidTr="00A31D39">
        <w:trPr>
          <w:trHeight w:val="435"/>
        </w:trPr>
        <w:tc>
          <w:tcPr>
            <w:tcW w:w="482" w:type="dxa"/>
          </w:tcPr>
          <w:p w14:paraId="2600C47A" w14:textId="0DD6CC48" w:rsidR="00A31D39" w:rsidRPr="00A31D39" w:rsidRDefault="00A31D39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0709" w:type="dxa"/>
          </w:tcPr>
          <w:p w14:paraId="4AFDCD1F" w14:textId="77777777" w:rsid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Uwrażliwienie dzieci na język angielski.</w:t>
            </w:r>
          </w:p>
          <w:p w14:paraId="65051C2E" w14:textId="05B2FCC0" w:rsidR="00A31D39" w:rsidRPr="00A31D39" w:rsidRDefault="00A31D39" w:rsidP="00A31D3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0C1C1A23" w14:textId="13825B01" w:rsidR="00A31D39" w:rsidRPr="00A31D39" w:rsidRDefault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IV21</w:t>
            </w:r>
          </w:p>
        </w:tc>
      </w:tr>
      <w:tr w:rsidR="00A31D39" w:rsidRPr="00A31D39" w14:paraId="3B783280" w14:textId="77777777" w:rsidTr="00A31D39">
        <w:trPr>
          <w:trHeight w:val="309"/>
        </w:trPr>
        <w:tc>
          <w:tcPr>
            <w:tcW w:w="482" w:type="dxa"/>
          </w:tcPr>
          <w:p w14:paraId="7BB34829" w14:textId="4CED6551" w:rsidR="00A31D39" w:rsidRPr="00A31D39" w:rsidRDefault="00A31D39" w:rsidP="00A31D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0709" w:type="dxa"/>
          </w:tcPr>
          <w:p w14:paraId="27E4527E" w14:textId="25D18E4A" w:rsidR="00A31D39" w:rsidRP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umiejętności pracy w zespole i w parach.</w:t>
            </w:r>
          </w:p>
        </w:tc>
        <w:tc>
          <w:tcPr>
            <w:tcW w:w="2562" w:type="dxa"/>
          </w:tcPr>
          <w:p w14:paraId="7D3D8084" w14:textId="6E8E2003" w:rsidR="00A31D39" w:rsidRDefault="00A31D39" w:rsidP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</w:t>
            </w:r>
          </w:p>
        </w:tc>
      </w:tr>
    </w:tbl>
    <w:p w14:paraId="13756DFE" w14:textId="007B3C8A" w:rsidR="00A31D39" w:rsidRDefault="00A31D39">
      <w:pPr>
        <w:rPr>
          <w:rFonts w:ascii="Times New Roman" w:hAnsi="Times New Roman" w:cs="Times New Roman"/>
        </w:rPr>
      </w:pPr>
    </w:p>
    <w:p w14:paraId="29FC0778" w14:textId="296BCE12" w:rsidR="00180998" w:rsidRDefault="00180998" w:rsidP="00180998">
      <w:pPr>
        <w:jc w:val="right"/>
        <w:rPr>
          <w:rFonts w:ascii="Times New Roman" w:hAnsi="Times New Roman" w:cs="Times New Roman"/>
        </w:rPr>
      </w:pPr>
    </w:p>
    <w:p w14:paraId="14453E54" w14:textId="42800D66" w:rsidR="00180998" w:rsidRDefault="00180998" w:rsidP="001809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</w:t>
      </w:r>
      <w:r w:rsidR="00CB22E0">
        <w:rPr>
          <w:rFonts w:ascii="Times New Roman" w:hAnsi="Times New Roman" w:cs="Times New Roman"/>
          <w:b/>
          <w:bCs/>
        </w:rPr>
        <w:t xml:space="preserve">         </w:t>
      </w:r>
      <w:r w:rsidR="00CB22E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3CC2583" wp14:editId="7C8D4B32">
            <wp:extent cx="7820025" cy="5529580"/>
            <wp:effectExtent l="0" t="0" r="9525" b="0"/>
            <wp:docPr id="2" name="Obraz 2" descr="Obraz zawierający ubrania, ilustracja, Anim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ubrania, ilustracja, Animacja, clipar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191916" cy="579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5C2E" w14:textId="0A7F2672" w:rsidR="00180998" w:rsidRPr="00A31D39" w:rsidRDefault="00180998" w:rsidP="00180998">
      <w:pPr>
        <w:rPr>
          <w:rFonts w:ascii="Times New Roman" w:hAnsi="Times New Roman" w:cs="Times New Roman"/>
        </w:rPr>
      </w:pPr>
    </w:p>
    <w:sectPr w:rsidR="00180998" w:rsidRPr="00A31D39" w:rsidSect="00554E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BC"/>
    <w:multiLevelType w:val="hybridMultilevel"/>
    <w:tmpl w:val="FB127B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B3EF0"/>
    <w:multiLevelType w:val="hybridMultilevel"/>
    <w:tmpl w:val="9A0E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613F"/>
    <w:multiLevelType w:val="hybridMultilevel"/>
    <w:tmpl w:val="111CAB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459"/>
    <w:multiLevelType w:val="hybridMultilevel"/>
    <w:tmpl w:val="CA84E4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C4E"/>
    <w:multiLevelType w:val="hybridMultilevel"/>
    <w:tmpl w:val="93D278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D1B15"/>
    <w:multiLevelType w:val="hybridMultilevel"/>
    <w:tmpl w:val="7F06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6DA4"/>
    <w:multiLevelType w:val="hybridMultilevel"/>
    <w:tmpl w:val="4F0CD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0A5"/>
    <w:multiLevelType w:val="hybridMultilevel"/>
    <w:tmpl w:val="74E4C3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E23"/>
    <w:multiLevelType w:val="hybridMultilevel"/>
    <w:tmpl w:val="A8EE51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59A9"/>
    <w:multiLevelType w:val="hybridMultilevel"/>
    <w:tmpl w:val="C7022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45860"/>
    <w:multiLevelType w:val="hybridMultilevel"/>
    <w:tmpl w:val="56489F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F11DF"/>
    <w:multiLevelType w:val="hybridMultilevel"/>
    <w:tmpl w:val="5D9802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A6320"/>
    <w:multiLevelType w:val="hybridMultilevel"/>
    <w:tmpl w:val="10BE9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15FD6"/>
    <w:multiLevelType w:val="hybridMultilevel"/>
    <w:tmpl w:val="E4CC0E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70203"/>
    <w:multiLevelType w:val="hybridMultilevel"/>
    <w:tmpl w:val="CE9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680A98"/>
    <w:multiLevelType w:val="hybridMultilevel"/>
    <w:tmpl w:val="4C4C5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96845">
    <w:abstractNumId w:val="5"/>
  </w:num>
  <w:num w:numId="2" w16cid:durableId="961762299">
    <w:abstractNumId w:val="2"/>
  </w:num>
  <w:num w:numId="3" w16cid:durableId="1935437893">
    <w:abstractNumId w:val="10"/>
  </w:num>
  <w:num w:numId="4" w16cid:durableId="1936554705">
    <w:abstractNumId w:val="13"/>
  </w:num>
  <w:num w:numId="5" w16cid:durableId="1497502188">
    <w:abstractNumId w:val="8"/>
  </w:num>
  <w:num w:numId="6" w16cid:durableId="731200039">
    <w:abstractNumId w:val="4"/>
  </w:num>
  <w:num w:numId="7" w16cid:durableId="1984700765">
    <w:abstractNumId w:val="6"/>
  </w:num>
  <w:num w:numId="8" w16cid:durableId="707536241">
    <w:abstractNumId w:val="3"/>
  </w:num>
  <w:num w:numId="9" w16cid:durableId="555045396">
    <w:abstractNumId w:val="14"/>
  </w:num>
  <w:num w:numId="10" w16cid:durableId="834805387">
    <w:abstractNumId w:val="15"/>
  </w:num>
  <w:num w:numId="11" w16cid:durableId="270745693">
    <w:abstractNumId w:val="12"/>
  </w:num>
  <w:num w:numId="12" w16cid:durableId="811600606">
    <w:abstractNumId w:val="1"/>
  </w:num>
  <w:num w:numId="13" w16cid:durableId="659619956">
    <w:abstractNumId w:val="0"/>
  </w:num>
  <w:num w:numId="14" w16cid:durableId="1480654880">
    <w:abstractNumId w:val="11"/>
  </w:num>
  <w:num w:numId="15" w16cid:durableId="927230935">
    <w:abstractNumId w:val="7"/>
  </w:num>
  <w:num w:numId="16" w16cid:durableId="742028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8"/>
    <w:rsid w:val="000425FE"/>
    <w:rsid w:val="000B423B"/>
    <w:rsid w:val="000E3B60"/>
    <w:rsid w:val="001417DB"/>
    <w:rsid w:val="00154D32"/>
    <w:rsid w:val="00180998"/>
    <w:rsid w:val="001D30FF"/>
    <w:rsid w:val="001E7501"/>
    <w:rsid w:val="002302DC"/>
    <w:rsid w:val="00271CFB"/>
    <w:rsid w:val="00287B22"/>
    <w:rsid w:val="00287CDB"/>
    <w:rsid w:val="00297E23"/>
    <w:rsid w:val="002A1DAD"/>
    <w:rsid w:val="002D77B5"/>
    <w:rsid w:val="002E097A"/>
    <w:rsid w:val="00363EE4"/>
    <w:rsid w:val="003715C1"/>
    <w:rsid w:val="003A7F03"/>
    <w:rsid w:val="003B1470"/>
    <w:rsid w:val="003C1499"/>
    <w:rsid w:val="003C69F5"/>
    <w:rsid w:val="003F61C3"/>
    <w:rsid w:val="0042220A"/>
    <w:rsid w:val="0042322C"/>
    <w:rsid w:val="004330E6"/>
    <w:rsid w:val="00466EA7"/>
    <w:rsid w:val="004710BB"/>
    <w:rsid w:val="004E6163"/>
    <w:rsid w:val="004E62CC"/>
    <w:rsid w:val="00502850"/>
    <w:rsid w:val="00554E7A"/>
    <w:rsid w:val="005C4136"/>
    <w:rsid w:val="005F5FE9"/>
    <w:rsid w:val="005F7F85"/>
    <w:rsid w:val="006258D9"/>
    <w:rsid w:val="00641732"/>
    <w:rsid w:val="0065130C"/>
    <w:rsid w:val="006B5FE7"/>
    <w:rsid w:val="006D24E3"/>
    <w:rsid w:val="006F34A0"/>
    <w:rsid w:val="0070373D"/>
    <w:rsid w:val="00707221"/>
    <w:rsid w:val="00726319"/>
    <w:rsid w:val="00745E13"/>
    <w:rsid w:val="007478DD"/>
    <w:rsid w:val="00751B76"/>
    <w:rsid w:val="00787178"/>
    <w:rsid w:val="007A3319"/>
    <w:rsid w:val="007C6567"/>
    <w:rsid w:val="007D3612"/>
    <w:rsid w:val="00807A10"/>
    <w:rsid w:val="00813559"/>
    <w:rsid w:val="008333AE"/>
    <w:rsid w:val="00854D6B"/>
    <w:rsid w:val="0089604D"/>
    <w:rsid w:val="008F5F05"/>
    <w:rsid w:val="00982239"/>
    <w:rsid w:val="00991995"/>
    <w:rsid w:val="009A1AA0"/>
    <w:rsid w:val="009D65F8"/>
    <w:rsid w:val="009E0BB8"/>
    <w:rsid w:val="00A06FA5"/>
    <w:rsid w:val="00A250B7"/>
    <w:rsid w:val="00A304DC"/>
    <w:rsid w:val="00A31D39"/>
    <w:rsid w:val="00A7730C"/>
    <w:rsid w:val="00A902D3"/>
    <w:rsid w:val="00AC02C7"/>
    <w:rsid w:val="00AF69F4"/>
    <w:rsid w:val="00B23FA6"/>
    <w:rsid w:val="00B26A9E"/>
    <w:rsid w:val="00B75B04"/>
    <w:rsid w:val="00B831C5"/>
    <w:rsid w:val="00BA346E"/>
    <w:rsid w:val="00BB7EE5"/>
    <w:rsid w:val="00BC064C"/>
    <w:rsid w:val="00BD1667"/>
    <w:rsid w:val="00BE7A60"/>
    <w:rsid w:val="00C32167"/>
    <w:rsid w:val="00C36492"/>
    <w:rsid w:val="00C532EC"/>
    <w:rsid w:val="00CA1010"/>
    <w:rsid w:val="00CB22E0"/>
    <w:rsid w:val="00CF767F"/>
    <w:rsid w:val="00D365F1"/>
    <w:rsid w:val="00D53DFA"/>
    <w:rsid w:val="00DB2AB6"/>
    <w:rsid w:val="00DE5934"/>
    <w:rsid w:val="00E05142"/>
    <w:rsid w:val="00E13143"/>
    <w:rsid w:val="00E2645A"/>
    <w:rsid w:val="00E631BE"/>
    <w:rsid w:val="00E85B1D"/>
    <w:rsid w:val="00EA79B9"/>
    <w:rsid w:val="00EE44F6"/>
    <w:rsid w:val="00F50899"/>
    <w:rsid w:val="00F70600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081"/>
  <w15:chartTrackingRefBased/>
  <w15:docId w15:val="{166BB9BF-DB43-4384-9829-7F9C6A0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monikazmudzinska6@gmail.com</dc:creator>
  <cp:keywords/>
  <dc:description/>
  <cp:lastModifiedBy>Monika Zmudzinska</cp:lastModifiedBy>
  <cp:revision>2</cp:revision>
  <dcterms:created xsi:type="dcterms:W3CDTF">2025-04-27T09:51:00Z</dcterms:created>
  <dcterms:modified xsi:type="dcterms:W3CDTF">2025-04-27T09:51:00Z</dcterms:modified>
</cp:coreProperties>
</file>