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bottomFromText="160" w:vertAnchor="page" w:horzAnchor="margin" w:tblpY="912"/>
        <w:tblW w:w="13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"/>
        <w:gridCol w:w="9429"/>
        <w:gridCol w:w="4032"/>
      </w:tblGrid>
      <w:tr w:rsidR="00E274B8" w:rsidRPr="00081FB8" w:rsidTr="00575F71">
        <w:trPr>
          <w:trHeight w:val="236"/>
        </w:trPr>
        <w:tc>
          <w:tcPr>
            <w:tcW w:w="13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6011"/>
            <w:hideMark/>
          </w:tcPr>
          <w:p w:rsidR="00E274B8" w:rsidRPr="00081FB8" w:rsidRDefault="00E274B8" w:rsidP="00DB55EB">
            <w:pPr>
              <w:spacing w:after="0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081FB8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Zamierzenia dydaktyczne: Bursztynki </w:t>
            </w:r>
          </w:p>
          <w:p w:rsidR="00E274B8" w:rsidRPr="00081FB8" w:rsidRDefault="0051369C" w:rsidP="00DB55E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1FB8">
              <w:rPr>
                <w:rFonts w:ascii="Times New Roman" w:hAnsi="Times New Roman" w:cs="Times New Roman"/>
                <w:b/>
                <w:sz w:val="30"/>
                <w:szCs w:val="30"/>
              </w:rPr>
              <w:t>Paź</w:t>
            </w:r>
            <w:r w:rsidR="00575F71" w:rsidRPr="00081FB8">
              <w:rPr>
                <w:rFonts w:ascii="Times New Roman" w:hAnsi="Times New Roman" w:cs="Times New Roman"/>
                <w:b/>
                <w:sz w:val="30"/>
                <w:szCs w:val="30"/>
              </w:rPr>
              <w:t>dziernik</w:t>
            </w:r>
          </w:p>
        </w:tc>
      </w:tr>
      <w:tr w:rsidR="00E274B8" w:rsidRPr="00081FB8" w:rsidTr="00575F71">
        <w:trPr>
          <w:trHeight w:val="556"/>
        </w:trPr>
        <w:tc>
          <w:tcPr>
            <w:tcW w:w="9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8D7B"/>
            <w:hideMark/>
          </w:tcPr>
          <w:p w:rsidR="00E274B8" w:rsidRPr="00081FB8" w:rsidRDefault="00E274B8" w:rsidP="00DB55E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1FB8">
              <w:rPr>
                <w:rFonts w:ascii="Times New Roman" w:hAnsi="Times New Roman" w:cs="Times New Roman"/>
                <w:b/>
                <w:sz w:val="20"/>
                <w:szCs w:val="20"/>
              </w:rPr>
              <w:t>TEMAT KOMPLEKSOWY:</w:t>
            </w:r>
          </w:p>
          <w:p w:rsidR="00E274B8" w:rsidRPr="00081FB8" w:rsidRDefault="0051369C" w:rsidP="00DB55E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1FB8">
              <w:rPr>
                <w:rFonts w:ascii="Times New Roman" w:hAnsi="Times New Roman" w:cs="Times New Roman"/>
                <w:b/>
                <w:sz w:val="20"/>
                <w:szCs w:val="20"/>
              </w:rPr>
              <w:t>02-06</w:t>
            </w:r>
            <w:r w:rsidR="00E274B8" w:rsidRPr="00081FB8">
              <w:rPr>
                <w:rFonts w:ascii="Times New Roman" w:hAnsi="Times New Roman" w:cs="Times New Roman"/>
                <w:b/>
                <w:sz w:val="20"/>
                <w:szCs w:val="20"/>
              </w:rPr>
              <w:t>.10.</w:t>
            </w:r>
            <w:r w:rsidRPr="00081FB8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  <w:r w:rsidR="00E274B8" w:rsidRPr="00081F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r. Jesień w ogrodzie. 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8D7B"/>
            <w:hideMark/>
          </w:tcPr>
          <w:p w:rsidR="00E274B8" w:rsidRPr="00081FB8" w:rsidRDefault="00E274B8" w:rsidP="00DB55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1FB8">
              <w:rPr>
                <w:rFonts w:ascii="Times New Roman" w:hAnsi="Times New Roman" w:cs="Times New Roman"/>
                <w:b/>
                <w:sz w:val="20"/>
                <w:szCs w:val="20"/>
              </w:rPr>
              <w:t>OBSZAR PODSTAWY PROGRAMOWEJ</w:t>
            </w:r>
          </w:p>
        </w:tc>
      </w:tr>
      <w:tr w:rsidR="00E274B8" w:rsidRPr="00081FB8" w:rsidTr="00DB55EB">
        <w:trPr>
          <w:trHeight w:val="19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B8" w:rsidRPr="00081FB8" w:rsidRDefault="00E274B8" w:rsidP="00DB55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1FB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9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B8" w:rsidRPr="00081FB8" w:rsidRDefault="00E274B8" w:rsidP="00DB5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81F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Kształtowanie prawidłowych nawyków higienicznych, samoobsługowych w toalecie i łazience, kulturalnego spożywania posiłków przy stole. </w:t>
            </w:r>
          </w:p>
          <w:p w:rsidR="00E274B8" w:rsidRPr="00081FB8" w:rsidRDefault="00E274B8" w:rsidP="00DB5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81F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Próba samodzielnego ubierania się.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B8" w:rsidRPr="00081FB8" w:rsidRDefault="00E274B8" w:rsidP="00DB55E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FB8">
              <w:rPr>
                <w:rFonts w:ascii="Times New Roman" w:hAnsi="Times New Roman" w:cs="Times New Roman"/>
                <w:sz w:val="20"/>
                <w:szCs w:val="20"/>
              </w:rPr>
              <w:t>I1,2,3,4</w:t>
            </w:r>
          </w:p>
          <w:p w:rsidR="00E274B8" w:rsidRPr="00081FB8" w:rsidRDefault="00E274B8" w:rsidP="00DB55E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FB8">
              <w:rPr>
                <w:rFonts w:ascii="Times New Roman" w:hAnsi="Times New Roman" w:cs="Times New Roman"/>
                <w:sz w:val="20"/>
                <w:szCs w:val="20"/>
              </w:rPr>
              <w:t>III5,8,9</w:t>
            </w:r>
          </w:p>
        </w:tc>
      </w:tr>
      <w:tr w:rsidR="00E274B8" w:rsidRPr="00081FB8" w:rsidTr="00DB55EB">
        <w:trPr>
          <w:trHeight w:val="26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B8" w:rsidRPr="00081FB8" w:rsidRDefault="00E274B8" w:rsidP="00DB55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1FB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9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B8" w:rsidRPr="00081FB8" w:rsidRDefault="00E274B8" w:rsidP="00DB55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1FB8">
              <w:rPr>
                <w:rFonts w:ascii="Times New Roman" w:hAnsi="Times New Roman" w:cs="Times New Roman"/>
                <w:sz w:val="20"/>
                <w:szCs w:val="20"/>
              </w:rPr>
              <w:t xml:space="preserve">Zachęcenie dzieci do przebywania w grupie przedszkolnej. Przystosowanie dzieci do warunków nowego otoczenia w sposób łagodny i bezstresowy. </w:t>
            </w:r>
          </w:p>
          <w:p w:rsidR="00E274B8" w:rsidRPr="00081FB8" w:rsidRDefault="00E274B8" w:rsidP="00DB55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1FB8">
              <w:rPr>
                <w:rFonts w:ascii="Times New Roman" w:hAnsi="Times New Roman" w:cs="Times New Roman"/>
                <w:sz w:val="20"/>
                <w:szCs w:val="20"/>
              </w:rPr>
              <w:t xml:space="preserve">Przyzwyczajenie dzieci do nowego trybu życia. Zachęcanie dzieci do nawiązania kontaktu z personelem przedszkola i pozostałymi </w:t>
            </w:r>
            <w:proofErr w:type="spellStart"/>
            <w:r w:rsidRPr="00081FB8">
              <w:rPr>
                <w:rFonts w:ascii="Times New Roman" w:hAnsi="Times New Roman" w:cs="Times New Roman"/>
                <w:sz w:val="20"/>
                <w:szCs w:val="20"/>
              </w:rPr>
              <w:t>dziećmi.</w:t>
            </w:r>
            <w:r w:rsidRPr="00081F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Utrwalanie</w:t>
            </w:r>
            <w:proofErr w:type="spellEnd"/>
            <w:r w:rsidRPr="00081F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i przestrzeganie kodeksu grupy.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B8" w:rsidRPr="00081FB8" w:rsidRDefault="00E274B8" w:rsidP="00DB55E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FB8">
              <w:rPr>
                <w:rFonts w:ascii="Times New Roman" w:hAnsi="Times New Roman" w:cs="Times New Roman"/>
                <w:sz w:val="20"/>
                <w:szCs w:val="20"/>
              </w:rPr>
              <w:t>II1,2,3,4,5,6,7,8,9;</w:t>
            </w:r>
          </w:p>
          <w:p w:rsidR="00E274B8" w:rsidRPr="00081FB8" w:rsidRDefault="00E274B8" w:rsidP="00DB55E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FB8">
              <w:rPr>
                <w:rFonts w:ascii="Times New Roman" w:hAnsi="Times New Roman" w:cs="Times New Roman"/>
                <w:sz w:val="20"/>
                <w:szCs w:val="20"/>
              </w:rPr>
              <w:t xml:space="preserve">III3,4,5,6,7,8,9 </w:t>
            </w:r>
          </w:p>
          <w:p w:rsidR="00E274B8" w:rsidRPr="00081FB8" w:rsidRDefault="00E274B8" w:rsidP="00DB55E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FB8">
              <w:rPr>
                <w:rFonts w:ascii="Times New Roman" w:hAnsi="Times New Roman" w:cs="Times New Roman"/>
                <w:sz w:val="20"/>
                <w:szCs w:val="20"/>
              </w:rPr>
              <w:t>IV.2,6</w:t>
            </w:r>
          </w:p>
        </w:tc>
      </w:tr>
      <w:tr w:rsidR="00E274B8" w:rsidRPr="00081FB8" w:rsidTr="00DB55EB">
        <w:trPr>
          <w:trHeight w:val="26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B8" w:rsidRPr="00081FB8" w:rsidRDefault="00E274B8" w:rsidP="00DB55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1FB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9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B8" w:rsidRPr="00081FB8" w:rsidRDefault="00E274B8" w:rsidP="00DB55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1FB8">
              <w:rPr>
                <w:rFonts w:ascii="Times New Roman" w:hAnsi="Times New Roman" w:cs="Times New Roman"/>
                <w:sz w:val="20"/>
                <w:szCs w:val="20"/>
              </w:rPr>
              <w:t>Poszerzenie wiedzy związanych z tematyką kompleksową.</w:t>
            </w:r>
          </w:p>
          <w:p w:rsidR="006C70DD" w:rsidRPr="00081FB8" w:rsidRDefault="00E274B8" w:rsidP="00DB55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1FB8">
              <w:rPr>
                <w:rFonts w:ascii="Times New Roman" w:hAnsi="Times New Roman" w:cs="Times New Roman"/>
                <w:sz w:val="20"/>
                <w:szCs w:val="20"/>
              </w:rPr>
              <w:t xml:space="preserve">Poznanie warzyw jesiennych w ogrodzie:  cebula, marchewka, cukinia, pomidor, burak, </w:t>
            </w:r>
            <w:r w:rsidR="00D9305B" w:rsidRPr="00081FB8">
              <w:rPr>
                <w:rFonts w:ascii="Times New Roman" w:hAnsi="Times New Roman" w:cs="Times New Roman"/>
                <w:sz w:val="20"/>
                <w:szCs w:val="20"/>
              </w:rPr>
              <w:t>kapusta, ziemniak, dynia, kukurydz</w:t>
            </w:r>
            <w:r w:rsidRPr="00081FB8">
              <w:rPr>
                <w:rFonts w:ascii="Times New Roman" w:hAnsi="Times New Roman" w:cs="Times New Roman"/>
                <w:sz w:val="20"/>
                <w:szCs w:val="20"/>
              </w:rPr>
              <w:t>a.</w:t>
            </w:r>
            <w:r w:rsidR="00E64671" w:rsidRPr="00081FB8">
              <w:rPr>
                <w:rFonts w:ascii="Times New Roman" w:hAnsi="Times New Roman" w:cs="Times New Roman"/>
                <w:sz w:val="20"/>
                <w:szCs w:val="20"/>
              </w:rPr>
              <w:t xml:space="preserve"> Rozpoznawanie warzyw po wyglądzie, dotyku i zapachu. </w:t>
            </w:r>
            <w:r w:rsidR="006C70DD" w:rsidRPr="00081FB8">
              <w:rPr>
                <w:rFonts w:ascii="Times New Roman" w:hAnsi="Times New Roman" w:cs="Times New Roman"/>
                <w:sz w:val="20"/>
                <w:szCs w:val="20"/>
              </w:rPr>
              <w:t xml:space="preserve">Układanie puzzli z warzyw. </w:t>
            </w:r>
          </w:p>
          <w:p w:rsidR="00E274B8" w:rsidRPr="00081FB8" w:rsidRDefault="00E274B8" w:rsidP="00DB55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1FB8">
              <w:rPr>
                <w:rFonts w:ascii="Times New Roman" w:hAnsi="Times New Roman" w:cs="Times New Roman"/>
                <w:sz w:val="20"/>
                <w:szCs w:val="20"/>
              </w:rPr>
              <w:t>Podkreślenie znaczenia witamin w życiu człowieka.</w:t>
            </w:r>
          </w:p>
          <w:p w:rsidR="00E274B8" w:rsidRPr="00081FB8" w:rsidRDefault="006C70DD" w:rsidP="006C70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1F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„Jarmark warzywno-owocowy” – zabawa dydaktyczna.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B8" w:rsidRPr="00081FB8" w:rsidRDefault="00E274B8" w:rsidP="00DB55E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FB8">
              <w:rPr>
                <w:rFonts w:ascii="Times New Roman" w:hAnsi="Times New Roman" w:cs="Times New Roman"/>
                <w:sz w:val="20"/>
                <w:szCs w:val="20"/>
              </w:rPr>
              <w:t>III2, 3</w:t>
            </w:r>
          </w:p>
          <w:p w:rsidR="00E274B8" w:rsidRPr="00081FB8" w:rsidRDefault="00E274B8" w:rsidP="006C70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FB8">
              <w:rPr>
                <w:rFonts w:ascii="Times New Roman" w:hAnsi="Times New Roman" w:cs="Times New Roman"/>
                <w:sz w:val="20"/>
                <w:szCs w:val="20"/>
              </w:rPr>
              <w:t>IV2,5,6</w:t>
            </w:r>
            <w:r w:rsidR="006C70DD" w:rsidRPr="00081FB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81FB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E274B8" w:rsidRPr="00081FB8" w:rsidTr="00DB55EB">
        <w:trPr>
          <w:trHeight w:val="71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B8" w:rsidRPr="00081FB8" w:rsidRDefault="00E274B8" w:rsidP="00DB55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1FB8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9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B8" w:rsidRPr="00081FB8" w:rsidRDefault="00E64671" w:rsidP="00E646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1FB8">
              <w:rPr>
                <w:rFonts w:ascii="Times New Roman" w:hAnsi="Times New Roman" w:cs="Times New Roman"/>
                <w:sz w:val="20"/>
                <w:szCs w:val="20"/>
              </w:rPr>
              <w:t>Poszerzenie słownictwa związanego z tematyką tygodniową. Wdrażanie aktywnego słuchania wierszy.  Wdrażanie do wyjaśniania świata, zjawisk i rzeczy znajdujących się w bliskim otoczeniu za pomocą komunikacji werbalnej.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B8" w:rsidRPr="00081FB8" w:rsidRDefault="00E274B8" w:rsidP="006C70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FB8">
              <w:rPr>
                <w:rFonts w:ascii="Times New Roman" w:hAnsi="Times New Roman" w:cs="Times New Roman"/>
                <w:sz w:val="20"/>
                <w:szCs w:val="20"/>
              </w:rPr>
              <w:t>IV2,5,9</w:t>
            </w:r>
          </w:p>
        </w:tc>
      </w:tr>
      <w:tr w:rsidR="00E274B8" w:rsidRPr="00081FB8" w:rsidTr="00DB55EB">
        <w:trPr>
          <w:trHeight w:val="26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B8" w:rsidRPr="00081FB8" w:rsidRDefault="00E274B8" w:rsidP="00DB55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1FB8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9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671" w:rsidRPr="00081FB8" w:rsidRDefault="00575F71" w:rsidP="00E646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1FB8">
              <w:rPr>
                <w:rFonts w:ascii="Times New Roman" w:hAnsi="Times New Roman" w:cs="Times New Roman"/>
                <w:sz w:val="20"/>
                <w:szCs w:val="20"/>
              </w:rPr>
              <w:t xml:space="preserve">Poznanie i nazywanie przetworów otrzymywanych z warzyw i owoców. </w:t>
            </w:r>
          </w:p>
          <w:p w:rsidR="00575F71" w:rsidRPr="00081FB8" w:rsidRDefault="00575F71" w:rsidP="00E646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1FB8">
              <w:rPr>
                <w:rFonts w:ascii="Times New Roman" w:hAnsi="Times New Roman" w:cs="Times New Roman"/>
                <w:sz w:val="20"/>
                <w:szCs w:val="20"/>
              </w:rPr>
              <w:t xml:space="preserve">Obserwacja, pielęgnacja  kącika przyrody w sali i na zewnątrz. </w:t>
            </w:r>
          </w:p>
          <w:p w:rsidR="00E274B8" w:rsidRPr="00081FB8" w:rsidRDefault="00E274B8" w:rsidP="00DB55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F71" w:rsidRPr="00081FB8" w:rsidRDefault="00575F71" w:rsidP="00DB55E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FB8">
              <w:rPr>
                <w:rFonts w:ascii="Times New Roman" w:hAnsi="Times New Roman" w:cs="Times New Roman"/>
                <w:sz w:val="20"/>
                <w:szCs w:val="20"/>
              </w:rPr>
              <w:t>II11</w:t>
            </w:r>
          </w:p>
          <w:p w:rsidR="00E274B8" w:rsidRPr="00081FB8" w:rsidRDefault="006C70DD" w:rsidP="00DB55E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FB8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  <w:r w:rsidR="00575F71" w:rsidRPr="00081FB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E274B8" w:rsidRPr="00081FB8" w:rsidRDefault="006C70DD" w:rsidP="00DB55E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FB8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  <w:r w:rsidR="00E274B8" w:rsidRPr="00081FB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E274B8" w:rsidRPr="00081FB8" w:rsidTr="00DB55EB">
        <w:trPr>
          <w:trHeight w:val="26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B8" w:rsidRPr="00081FB8" w:rsidRDefault="00E274B8" w:rsidP="00DB55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1FB8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9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B8" w:rsidRPr="00081FB8" w:rsidRDefault="00E274B8" w:rsidP="00DB55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1FB8">
              <w:rPr>
                <w:rFonts w:ascii="Times New Roman" w:hAnsi="Times New Roman" w:cs="Times New Roman"/>
                <w:sz w:val="20"/>
                <w:szCs w:val="20"/>
              </w:rPr>
              <w:t xml:space="preserve">Rozwijanie umiejętności posługiwania się szerokim pędzlem. </w:t>
            </w:r>
            <w:r w:rsidR="00E64671" w:rsidRPr="00081FB8">
              <w:rPr>
                <w:rFonts w:ascii="Times New Roman" w:hAnsi="Times New Roman" w:cs="Times New Roman"/>
                <w:sz w:val="20"/>
                <w:szCs w:val="20"/>
              </w:rPr>
              <w:t xml:space="preserve">Czerpanie satysfakcji z wykonywanej pracy plastycznej. </w:t>
            </w:r>
            <w:r w:rsidRPr="00081FB8">
              <w:rPr>
                <w:rFonts w:ascii="Times New Roman" w:hAnsi="Times New Roman" w:cs="Times New Roman"/>
                <w:sz w:val="20"/>
                <w:szCs w:val="20"/>
              </w:rPr>
              <w:t xml:space="preserve">Rozwijanie umiejętności manualnych. </w:t>
            </w:r>
          </w:p>
          <w:p w:rsidR="00E274B8" w:rsidRPr="00081FB8" w:rsidRDefault="00E274B8" w:rsidP="00DB55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1FB8">
              <w:rPr>
                <w:rFonts w:ascii="Times New Roman" w:hAnsi="Times New Roman" w:cs="Times New Roman"/>
                <w:sz w:val="20"/>
                <w:szCs w:val="20"/>
              </w:rPr>
              <w:t>Wdrażanie do praw</w:t>
            </w:r>
            <w:r w:rsidR="00E64671" w:rsidRPr="00081FB8">
              <w:rPr>
                <w:rFonts w:ascii="Times New Roman" w:hAnsi="Times New Roman" w:cs="Times New Roman"/>
                <w:sz w:val="20"/>
                <w:szCs w:val="20"/>
              </w:rPr>
              <w:t>idłowego trzymania kredki adekwatnie do wieku dzieci.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B8" w:rsidRPr="00081FB8" w:rsidRDefault="00E274B8" w:rsidP="00DB55E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FB8">
              <w:rPr>
                <w:rFonts w:ascii="Times New Roman" w:hAnsi="Times New Roman" w:cs="Times New Roman"/>
                <w:sz w:val="20"/>
                <w:szCs w:val="20"/>
              </w:rPr>
              <w:t>I6,7,8,9</w:t>
            </w:r>
          </w:p>
          <w:p w:rsidR="00E274B8" w:rsidRPr="00081FB8" w:rsidRDefault="00E274B8" w:rsidP="00DB55E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FB8">
              <w:rPr>
                <w:rFonts w:ascii="Times New Roman" w:hAnsi="Times New Roman" w:cs="Times New Roman"/>
                <w:sz w:val="20"/>
                <w:szCs w:val="20"/>
              </w:rPr>
              <w:t xml:space="preserve"> IV1,8</w:t>
            </w:r>
          </w:p>
        </w:tc>
      </w:tr>
      <w:tr w:rsidR="00E274B8" w:rsidRPr="00081FB8" w:rsidTr="00DB55EB">
        <w:trPr>
          <w:trHeight w:val="33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B8" w:rsidRPr="00081FB8" w:rsidRDefault="00E274B8" w:rsidP="00DB55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1FB8">
              <w:rPr>
                <w:rFonts w:ascii="Times New Roman" w:hAnsi="Times New Roman" w:cs="Times New Roman"/>
                <w:sz w:val="20"/>
                <w:szCs w:val="20"/>
              </w:rPr>
              <w:t xml:space="preserve">7. </w:t>
            </w:r>
          </w:p>
        </w:tc>
        <w:tc>
          <w:tcPr>
            <w:tcW w:w="9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671" w:rsidRPr="00081FB8" w:rsidRDefault="00575F71" w:rsidP="00575F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1FB8">
              <w:rPr>
                <w:rFonts w:ascii="Times New Roman" w:hAnsi="Times New Roman" w:cs="Times New Roman"/>
                <w:sz w:val="20"/>
                <w:szCs w:val="20"/>
              </w:rPr>
              <w:t>Zaspakajanie potrzeby ruchu dziecka poprzez zabawy ruchowe.</w:t>
            </w:r>
          </w:p>
          <w:p w:rsidR="00E64671" w:rsidRPr="00081FB8" w:rsidRDefault="00E64671" w:rsidP="00DB55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1FB8">
              <w:rPr>
                <w:rFonts w:ascii="Times New Roman" w:hAnsi="Times New Roman" w:cs="Times New Roman"/>
                <w:sz w:val="20"/>
                <w:szCs w:val="20"/>
              </w:rPr>
              <w:t>Rozwijanie reakcji na sygnał podczas zabawy ruchowej: „Sałatka jarzynowa”.</w:t>
            </w:r>
          </w:p>
          <w:p w:rsidR="00E274B8" w:rsidRPr="00081FB8" w:rsidRDefault="00E274B8" w:rsidP="00DB55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1FB8">
              <w:rPr>
                <w:rFonts w:ascii="Times New Roman" w:hAnsi="Times New Roman" w:cs="Times New Roman"/>
                <w:sz w:val="20"/>
                <w:szCs w:val="20"/>
              </w:rPr>
              <w:t>Branie czynnego udziału w zabawach na świeżym powietrzu. Próba samodzielnego ubierania się i rozbierania po powrocie do przedszkola.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B8" w:rsidRPr="00081FB8" w:rsidRDefault="00E274B8" w:rsidP="00DB55E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FB8">
              <w:rPr>
                <w:rFonts w:ascii="Times New Roman" w:hAnsi="Times New Roman" w:cs="Times New Roman"/>
                <w:sz w:val="20"/>
                <w:szCs w:val="20"/>
              </w:rPr>
              <w:t>I4,5,8</w:t>
            </w:r>
          </w:p>
          <w:p w:rsidR="00E274B8" w:rsidRPr="00081FB8" w:rsidRDefault="00E274B8" w:rsidP="00DB55E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FB8">
              <w:rPr>
                <w:rFonts w:ascii="Times New Roman" w:hAnsi="Times New Roman" w:cs="Times New Roman"/>
                <w:sz w:val="20"/>
                <w:szCs w:val="20"/>
              </w:rPr>
              <w:t>III6,8</w:t>
            </w:r>
          </w:p>
          <w:p w:rsidR="00E274B8" w:rsidRPr="00081FB8" w:rsidRDefault="00E274B8" w:rsidP="00DB55E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FB8">
              <w:rPr>
                <w:rFonts w:ascii="Times New Roman" w:hAnsi="Times New Roman" w:cs="Times New Roman"/>
                <w:sz w:val="20"/>
                <w:szCs w:val="20"/>
              </w:rPr>
              <w:t>IV8,12</w:t>
            </w:r>
          </w:p>
        </w:tc>
      </w:tr>
      <w:tr w:rsidR="00E274B8" w:rsidRPr="00081FB8" w:rsidTr="00DB55EB">
        <w:trPr>
          <w:trHeight w:val="33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B8" w:rsidRPr="00081FB8" w:rsidRDefault="00E274B8" w:rsidP="00DB55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1FB8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9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F71" w:rsidRPr="00081FB8" w:rsidRDefault="00E274B8" w:rsidP="00575F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1FB8">
              <w:rPr>
                <w:rFonts w:ascii="Times New Roman" w:hAnsi="Times New Roman" w:cs="Times New Roman"/>
                <w:sz w:val="20"/>
                <w:szCs w:val="20"/>
              </w:rPr>
              <w:t>Kształtowanie poczucia rytmu</w:t>
            </w:r>
            <w:r w:rsidR="00E64671" w:rsidRPr="00081FB8">
              <w:rPr>
                <w:rFonts w:ascii="Times New Roman" w:hAnsi="Times New Roman" w:cs="Times New Roman"/>
                <w:sz w:val="20"/>
                <w:szCs w:val="20"/>
              </w:rPr>
              <w:t xml:space="preserve"> poprz</w:t>
            </w:r>
            <w:r w:rsidR="00081FB8" w:rsidRPr="00081FB8">
              <w:rPr>
                <w:rFonts w:ascii="Times New Roman" w:hAnsi="Times New Roman" w:cs="Times New Roman"/>
                <w:sz w:val="20"/>
                <w:szCs w:val="20"/>
              </w:rPr>
              <w:t xml:space="preserve">ez uczenie się piosenki "Ruda </w:t>
            </w:r>
            <w:proofErr w:type="spellStart"/>
            <w:r w:rsidR="00081FB8" w:rsidRPr="00081FB8">
              <w:rPr>
                <w:rFonts w:ascii="Times New Roman" w:hAnsi="Times New Roman" w:cs="Times New Roman"/>
                <w:sz w:val="20"/>
                <w:szCs w:val="20"/>
              </w:rPr>
              <w:t>marcheweczka</w:t>
            </w:r>
            <w:proofErr w:type="spellEnd"/>
            <w:r w:rsidRPr="00081FB8">
              <w:rPr>
                <w:rFonts w:ascii="Times New Roman" w:hAnsi="Times New Roman" w:cs="Times New Roman"/>
                <w:sz w:val="20"/>
                <w:szCs w:val="20"/>
              </w:rPr>
              <w:t xml:space="preserve">" </w:t>
            </w:r>
            <w:r w:rsidR="00E64671" w:rsidRPr="00081FB8">
              <w:rPr>
                <w:rFonts w:ascii="Times New Roman" w:hAnsi="Times New Roman" w:cs="Times New Roman"/>
                <w:sz w:val="20"/>
                <w:szCs w:val="20"/>
              </w:rPr>
              <w:t>B. Formy</w:t>
            </w:r>
            <w:r w:rsidRPr="00081FB8">
              <w:rPr>
                <w:rFonts w:ascii="Times New Roman" w:hAnsi="Times New Roman" w:cs="Times New Roman"/>
                <w:sz w:val="20"/>
                <w:szCs w:val="20"/>
              </w:rPr>
              <w:t>- umuzykalnianie dzieci.</w:t>
            </w:r>
          </w:p>
          <w:p w:rsidR="00575F71" w:rsidRPr="00081FB8" w:rsidRDefault="00575F71" w:rsidP="00575F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1FB8">
              <w:rPr>
                <w:rFonts w:ascii="Times New Roman" w:hAnsi="Times New Roman" w:cs="Times New Roman"/>
                <w:sz w:val="20"/>
                <w:szCs w:val="20"/>
              </w:rPr>
              <w:t xml:space="preserve">Wyrażanie muzyki tańcem swobodnym. 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F71" w:rsidRPr="00081FB8" w:rsidRDefault="00575F71" w:rsidP="00DB55E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FB8">
              <w:rPr>
                <w:rFonts w:ascii="Times New Roman" w:hAnsi="Times New Roman" w:cs="Times New Roman"/>
                <w:sz w:val="20"/>
                <w:szCs w:val="20"/>
              </w:rPr>
              <w:t>I5,8</w:t>
            </w:r>
          </w:p>
          <w:p w:rsidR="00E274B8" w:rsidRPr="00081FB8" w:rsidRDefault="00E274B8" w:rsidP="00DB55E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FB8">
              <w:rPr>
                <w:rFonts w:ascii="Times New Roman" w:hAnsi="Times New Roman" w:cs="Times New Roman"/>
                <w:sz w:val="20"/>
                <w:szCs w:val="20"/>
              </w:rPr>
              <w:t>IV7</w:t>
            </w:r>
          </w:p>
        </w:tc>
      </w:tr>
      <w:tr w:rsidR="00E274B8" w:rsidRPr="00081FB8" w:rsidTr="00DB55EB">
        <w:trPr>
          <w:trHeight w:val="33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B8" w:rsidRPr="00081FB8" w:rsidRDefault="00E274B8" w:rsidP="00DB55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1FB8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9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B8" w:rsidRPr="00081FB8" w:rsidRDefault="006C70DD" w:rsidP="00DB55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1F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Rozwijanie umiejętności liczenia w zakresie trzech. 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B8" w:rsidRPr="00081FB8" w:rsidRDefault="00E274B8" w:rsidP="00DB55E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1F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III5,6</w:t>
            </w:r>
          </w:p>
          <w:p w:rsidR="00E274B8" w:rsidRPr="00081FB8" w:rsidRDefault="006C70DD" w:rsidP="00DB55E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F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IV</w:t>
            </w:r>
            <w:r w:rsidR="00E274B8" w:rsidRPr="00081F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E274B8" w:rsidRPr="00081FB8" w:rsidTr="00DB55EB">
        <w:trPr>
          <w:trHeight w:val="33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B8" w:rsidRPr="00081FB8" w:rsidRDefault="00E274B8" w:rsidP="00DB55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1FB8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9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B8" w:rsidRPr="00081FB8" w:rsidRDefault="00E274B8" w:rsidP="00DB55E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1F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Uwrażliwienie dzieci na język angielski.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B8" w:rsidRPr="00081FB8" w:rsidRDefault="00E274B8" w:rsidP="00DB55E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81F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IV21</w:t>
            </w:r>
          </w:p>
        </w:tc>
      </w:tr>
      <w:tr w:rsidR="00E274B8" w:rsidRPr="00081FB8" w:rsidTr="00DB55EB">
        <w:trPr>
          <w:trHeight w:val="33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B8" w:rsidRPr="00081FB8" w:rsidRDefault="00E274B8" w:rsidP="00DB55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1FB8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9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B8" w:rsidRDefault="00E274B8" w:rsidP="00DB55E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1F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Wdrażanie umiejętności pracy w zespole. </w:t>
            </w:r>
          </w:p>
          <w:p w:rsidR="00081FB8" w:rsidRDefault="00081FB8" w:rsidP="00DB55E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81FB8" w:rsidRPr="00081FB8" w:rsidRDefault="00081FB8" w:rsidP="00DB55E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B8" w:rsidRPr="00081FB8" w:rsidRDefault="00E274B8" w:rsidP="00DB55E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81F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IV1</w:t>
            </w:r>
          </w:p>
        </w:tc>
      </w:tr>
    </w:tbl>
    <w:p w:rsidR="00E274B8" w:rsidRPr="00081FB8" w:rsidRDefault="00E274B8" w:rsidP="00E274B8">
      <w:pPr>
        <w:rPr>
          <w:rFonts w:ascii="Times New Roman" w:hAnsi="Times New Roman" w:cs="Times New Roman"/>
          <w:sz w:val="20"/>
          <w:szCs w:val="20"/>
        </w:rPr>
      </w:pPr>
    </w:p>
    <w:p w:rsidR="00E274B8" w:rsidRPr="00081FB8" w:rsidRDefault="00E274B8" w:rsidP="00E274B8">
      <w:pPr>
        <w:rPr>
          <w:rFonts w:ascii="Times New Roman" w:hAnsi="Times New Roman" w:cs="Times New Roman"/>
          <w:sz w:val="20"/>
          <w:szCs w:val="20"/>
        </w:rPr>
      </w:pPr>
    </w:p>
    <w:p w:rsidR="00E274B8" w:rsidRPr="00081FB8" w:rsidRDefault="00E274B8" w:rsidP="00E274B8">
      <w:pPr>
        <w:rPr>
          <w:rFonts w:ascii="Times New Roman" w:hAnsi="Times New Roman" w:cs="Times New Roman"/>
          <w:sz w:val="20"/>
          <w:szCs w:val="20"/>
        </w:rPr>
      </w:pPr>
    </w:p>
    <w:p w:rsidR="00F77C48" w:rsidRPr="00081FB8" w:rsidRDefault="00F77C48">
      <w:pPr>
        <w:rPr>
          <w:rFonts w:ascii="Times New Roman" w:hAnsi="Times New Roman" w:cs="Times New Roman"/>
        </w:rPr>
      </w:pPr>
    </w:p>
    <w:p w:rsidR="00081FB8" w:rsidRPr="00081FB8" w:rsidRDefault="00081FB8">
      <w:pPr>
        <w:rPr>
          <w:rFonts w:ascii="Times New Roman" w:hAnsi="Times New Roman" w:cs="Times New Roman"/>
        </w:rPr>
      </w:pPr>
    </w:p>
    <w:p w:rsidR="00081FB8" w:rsidRPr="00081FB8" w:rsidRDefault="00081FB8">
      <w:pPr>
        <w:rPr>
          <w:rFonts w:ascii="Times New Roman" w:hAnsi="Times New Roman" w:cs="Times New Roman"/>
        </w:rPr>
      </w:pPr>
    </w:p>
    <w:p w:rsidR="00081FB8" w:rsidRPr="00081FB8" w:rsidRDefault="00081FB8">
      <w:pPr>
        <w:rPr>
          <w:rFonts w:ascii="Times New Roman" w:hAnsi="Times New Roman" w:cs="Times New Roman"/>
        </w:rPr>
      </w:pPr>
    </w:p>
    <w:p w:rsidR="00081FB8" w:rsidRPr="00081FB8" w:rsidRDefault="00081FB8">
      <w:pPr>
        <w:rPr>
          <w:rFonts w:ascii="Times New Roman" w:hAnsi="Times New Roman" w:cs="Times New Roman"/>
        </w:rPr>
      </w:pPr>
    </w:p>
    <w:p w:rsidR="00081FB8" w:rsidRPr="00081FB8" w:rsidRDefault="00081FB8">
      <w:pPr>
        <w:rPr>
          <w:rFonts w:ascii="Times New Roman" w:hAnsi="Times New Roman" w:cs="Times New Roman"/>
        </w:rPr>
      </w:pPr>
    </w:p>
    <w:p w:rsidR="00081FB8" w:rsidRPr="00081FB8" w:rsidRDefault="00081FB8" w:rsidP="00081FB8">
      <w:pPr>
        <w:rPr>
          <w:rFonts w:ascii="Times New Roman" w:hAnsi="Times New Roman" w:cs="Times New Roman"/>
        </w:rPr>
      </w:pPr>
      <w:r w:rsidRPr="00081FB8">
        <w:rPr>
          <w:rFonts w:ascii="Times New Roman" w:hAnsi="Times New Roman" w:cs="Times New Roman"/>
        </w:rPr>
        <w:t>Piosenka</w:t>
      </w:r>
    </w:p>
    <w:p w:rsidR="00081FB8" w:rsidRPr="00081FB8" w:rsidRDefault="00081FB8" w:rsidP="00081FB8">
      <w:pPr>
        <w:rPr>
          <w:rFonts w:ascii="Times New Roman" w:hAnsi="Times New Roman" w:cs="Times New Roman"/>
        </w:rPr>
      </w:pPr>
    </w:p>
    <w:p w:rsidR="00081FB8" w:rsidRDefault="00081FB8" w:rsidP="00081FB8">
      <w:pPr>
        <w:jc w:val="center"/>
        <w:rPr>
          <w:rFonts w:ascii="Times New Roman" w:hAnsi="Times New Roman" w:cs="Times New Roman"/>
          <w:b/>
        </w:rPr>
      </w:pPr>
    </w:p>
    <w:p w:rsidR="00081FB8" w:rsidRPr="00081FB8" w:rsidRDefault="00081FB8" w:rsidP="00081FB8">
      <w:pPr>
        <w:jc w:val="center"/>
        <w:rPr>
          <w:rFonts w:ascii="Times New Roman" w:hAnsi="Times New Roman" w:cs="Times New Roman"/>
          <w:b/>
        </w:rPr>
      </w:pPr>
      <w:r w:rsidRPr="00081FB8">
        <w:rPr>
          <w:rFonts w:ascii="Times New Roman" w:hAnsi="Times New Roman" w:cs="Times New Roman"/>
          <w:b/>
        </w:rPr>
        <w:lastRenderedPageBreak/>
        <w:t xml:space="preserve">„Ruda </w:t>
      </w:r>
      <w:proofErr w:type="spellStart"/>
      <w:r w:rsidRPr="00081FB8">
        <w:rPr>
          <w:rFonts w:ascii="Times New Roman" w:hAnsi="Times New Roman" w:cs="Times New Roman"/>
          <w:b/>
        </w:rPr>
        <w:t>marcheweczka</w:t>
      </w:r>
      <w:proofErr w:type="spellEnd"/>
      <w:r w:rsidRPr="00081FB8">
        <w:rPr>
          <w:rFonts w:ascii="Times New Roman" w:hAnsi="Times New Roman" w:cs="Times New Roman"/>
          <w:b/>
        </w:rPr>
        <w:t>”.</w:t>
      </w:r>
    </w:p>
    <w:p w:rsidR="00081FB8" w:rsidRPr="00081FB8" w:rsidRDefault="00081FB8" w:rsidP="00081FB8">
      <w:pPr>
        <w:jc w:val="center"/>
        <w:rPr>
          <w:rFonts w:ascii="Times New Roman" w:hAnsi="Times New Roman" w:cs="Times New Roman"/>
        </w:rPr>
      </w:pPr>
      <w:r w:rsidRPr="00081FB8">
        <w:rPr>
          <w:rFonts w:ascii="Times New Roman" w:hAnsi="Times New Roman" w:cs="Times New Roman"/>
        </w:rPr>
        <w:t xml:space="preserve">1. Rudą </w:t>
      </w:r>
      <w:proofErr w:type="spellStart"/>
      <w:r w:rsidRPr="00081FB8">
        <w:rPr>
          <w:rFonts w:ascii="Times New Roman" w:hAnsi="Times New Roman" w:cs="Times New Roman"/>
        </w:rPr>
        <w:t>marcheweczkę</w:t>
      </w:r>
      <w:proofErr w:type="spellEnd"/>
      <w:r w:rsidRPr="00081FB8">
        <w:rPr>
          <w:rFonts w:ascii="Times New Roman" w:hAnsi="Times New Roman" w:cs="Times New Roman"/>
        </w:rPr>
        <w:t xml:space="preserve"> lubią wszystkie dzieci.</w:t>
      </w:r>
    </w:p>
    <w:p w:rsidR="00081FB8" w:rsidRPr="00081FB8" w:rsidRDefault="00081FB8" w:rsidP="00081FB8">
      <w:pPr>
        <w:jc w:val="center"/>
        <w:rPr>
          <w:rFonts w:ascii="Times New Roman" w:hAnsi="Times New Roman" w:cs="Times New Roman"/>
        </w:rPr>
      </w:pPr>
      <w:r w:rsidRPr="00081FB8">
        <w:rPr>
          <w:rFonts w:ascii="Times New Roman" w:hAnsi="Times New Roman" w:cs="Times New Roman"/>
        </w:rPr>
        <w:t xml:space="preserve">A gdy ją </w:t>
      </w:r>
      <w:r w:rsidRPr="00081FB8">
        <w:rPr>
          <w:rFonts w:ascii="Times New Roman" w:hAnsi="Times New Roman" w:cs="Times New Roman"/>
        </w:rPr>
        <w:t>wyciśniesz, zdrowy soczek leci.</w:t>
      </w:r>
    </w:p>
    <w:p w:rsidR="00081FB8" w:rsidRPr="00081FB8" w:rsidRDefault="00081FB8" w:rsidP="00081FB8">
      <w:pPr>
        <w:jc w:val="center"/>
        <w:rPr>
          <w:rFonts w:ascii="Times New Roman" w:hAnsi="Times New Roman" w:cs="Times New Roman"/>
        </w:rPr>
      </w:pPr>
      <w:r w:rsidRPr="00081FB8">
        <w:rPr>
          <w:rFonts w:ascii="Times New Roman" w:hAnsi="Times New Roman" w:cs="Times New Roman"/>
        </w:rPr>
        <w:t>Ref. Ciach, ciach, ciach p</w:t>
      </w:r>
      <w:r w:rsidRPr="00081FB8">
        <w:rPr>
          <w:rFonts w:ascii="Times New Roman" w:hAnsi="Times New Roman" w:cs="Times New Roman"/>
        </w:rPr>
        <w:t>okroimy, surówkę zrobimy. (bis)</w:t>
      </w:r>
    </w:p>
    <w:p w:rsidR="00081FB8" w:rsidRPr="00081FB8" w:rsidRDefault="00081FB8" w:rsidP="00081FB8">
      <w:pPr>
        <w:jc w:val="center"/>
        <w:rPr>
          <w:rFonts w:ascii="Times New Roman" w:hAnsi="Times New Roman" w:cs="Times New Roman"/>
        </w:rPr>
      </w:pPr>
      <w:r w:rsidRPr="00081FB8">
        <w:rPr>
          <w:rFonts w:ascii="Times New Roman" w:hAnsi="Times New Roman" w:cs="Times New Roman"/>
        </w:rPr>
        <w:t>2. Listeczki sałaty zajączki zjadają,</w:t>
      </w:r>
    </w:p>
    <w:p w:rsidR="00081FB8" w:rsidRPr="00081FB8" w:rsidRDefault="00081FB8" w:rsidP="00081FB8">
      <w:pPr>
        <w:jc w:val="center"/>
        <w:rPr>
          <w:rFonts w:ascii="Times New Roman" w:hAnsi="Times New Roman" w:cs="Times New Roman"/>
        </w:rPr>
      </w:pPr>
      <w:r w:rsidRPr="00081FB8">
        <w:rPr>
          <w:rFonts w:ascii="Times New Roman" w:hAnsi="Times New Roman" w:cs="Times New Roman"/>
        </w:rPr>
        <w:t>dlat</w:t>
      </w:r>
      <w:r w:rsidRPr="00081FB8">
        <w:rPr>
          <w:rFonts w:ascii="Times New Roman" w:hAnsi="Times New Roman" w:cs="Times New Roman"/>
        </w:rPr>
        <w:t>ego po łące tak szybko biegają.</w:t>
      </w:r>
    </w:p>
    <w:p w:rsidR="00081FB8" w:rsidRPr="00081FB8" w:rsidRDefault="00081FB8" w:rsidP="00081FB8">
      <w:pPr>
        <w:jc w:val="center"/>
        <w:rPr>
          <w:rFonts w:ascii="Times New Roman" w:hAnsi="Times New Roman" w:cs="Times New Roman"/>
        </w:rPr>
      </w:pPr>
      <w:r w:rsidRPr="00081FB8">
        <w:rPr>
          <w:rFonts w:ascii="Times New Roman" w:hAnsi="Times New Roman" w:cs="Times New Roman"/>
        </w:rPr>
        <w:t>3. Bo wszystkie warzywa, jeśli tego nie wiesz,</w:t>
      </w:r>
    </w:p>
    <w:p w:rsidR="00081FB8" w:rsidRDefault="00081FB8" w:rsidP="00081FB8">
      <w:pPr>
        <w:jc w:val="center"/>
        <w:rPr>
          <w:rFonts w:ascii="Times New Roman" w:hAnsi="Times New Roman" w:cs="Times New Roman"/>
        </w:rPr>
      </w:pPr>
      <w:r w:rsidRPr="00081FB8">
        <w:rPr>
          <w:rFonts w:ascii="Times New Roman" w:hAnsi="Times New Roman" w:cs="Times New Roman"/>
        </w:rPr>
        <w:t>to są witaminki dla mnie i dla ciebie.</w:t>
      </w:r>
    </w:p>
    <w:p w:rsidR="004B50CA" w:rsidRDefault="004B50CA" w:rsidP="00081FB8">
      <w:pPr>
        <w:jc w:val="center"/>
        <w:rPr>
          <w:rFonts w:ascii="Times New Roman" w:hAnsi="Times New Roman" w:cs="Times New Roman"/>
        </w:rPr>
      </w:pPr>
    </w:p>
    <w:p w:rsidR="004B50CA" w:rsidRPr="00081FB8" w:rsidRDefault="004B50CA" w:rsidP="00081FB8">
      <w:pPr>
        <w:jc w:val="center"/>
        <w:rPr>
          <w:rFonts w:ascii="Times New Roman" w:hAnsi="Times New Roman" w:cs="Times New Roman"/>
        </w:rPr>
      </w:pPr>
      <w:bookmarkStart w:id="0" w:name="_GoBack"/>
      <w:r>
        <w:rPr>
          <w:noProof/>
          <w:lang w:eastAsia="pl-PL"/>
        </w:rPr>
        <w:drawing>
          <wp:inline distT="0" distB="0" distL="0" distR="0" wp14:anchorId="68CE660C" wp14:editId="35D822EF">
            <wp:extent cx="3086100" cy="3025140"/>
            <wp:effectExtent l="0" t="0" r="0" b="3810"/>
            <wp:docPr id="2" name="Obraz 2" descr="Wesołe Warzywa - Stockowe grafiki wektorowe i więcej obrazów Argentyna -  Argentyna, Burak, Czerwony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esołe Warzywa - Stockowe grafiki wektorowe i więcej obrazów Argentyna -  Argentyna, Burak, Czerwony - iStoc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302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B50CA" w:rsidRPr="00081FB8" w:rsidSect="008040AF">
      <w:pgSz w:w="16838" w:h="11906" w:orient="landscape"/>
      <w:pgMar w:top="284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4B8"/>
    <w:rsid w:val="00081FB8"/>
    <w:rsid w:val="002D7B09"/>
    <w:rsid w:val="004B50CA"/>
    <w:rsid w:val="0051369C"/>
    <w:rsid w:val="00575F71"/>
    <w:rsid w:val="006C70DD"/>
    <w:rsid w:val="00D9305B"/>
    <w:rsid w:val="00E274B8"/>
    <w:rsid w:val="00E64671"/>
    <w:rsid w:val="00E71447"/>
    <w:rsid w:val="00F77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711F7"/>
  <w15:chartTrackingRefBased/>
  <w15:docId w15:val="{E50E7A69-BBBC-4F26-9757-C726D9CBE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74B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42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admin</cp:lastModifiedBy>
  <cp:revision>4</cp:revision>
  <dcterms:created xsi:type="dcterms:W3CDTF">2023-10-01T19:24:00Z</dcterms:created>
  <dcterms:modified xsi:type="dcterms:W3CDTF">2023-10-01T19:32:00Z</dcterms:modified>
</cp:coreProperties>
</file>