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47" w:rsidRDefault="00D86747">
      <w:pPr>
        <w:spacing w:after="217"/>
      </w:pPr>
    </w:p>
    <w:p w:rsidR="00D86747" w:rsidRDefault="00034476">
      <w:pPr>
        <w:spacing w:after="0"/>
        <w:ind w:left="7"/>
        <w:jc w:val="right"/>
      </w:pPr>
      <w:r>
        <w:rPr>
          <w:sz w:val="20"/>
        </w:rPr>
        <w:t xml:space="preserve"> </w:t>
      </w:r>
    </w:p>
    <w:tbl>
      <w:tblPr>
        <w:tblStyle w:val="TableGrid"/>
        <w:tblW w:w="13936" w:type="dxa"/>
        <w:tblInd w:w="7" w:type="dxa"/>
        <w:tblCellMar>
          <w:top w:w="44" w:type="dxa"/>
          <w:left w:w="69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74"/>
        <w:gridCol w:w="9430"/>
        <w:gridCol w:w="4032"/>
      </w:tblGrid>
      <w:tr w:rsidR="00D86747">
        <w:trPr>
          <w:trHeight w:val="851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D86747" w:rsidRDefault="00D86747"/>
        </w:tc>
        <w:tc>
          <w:tcPr>
            <w:tcW w:w="94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C000"/>
          </w:tcPr>
          <w:p w:rsidR="00D86747" w:rsidRDefault="00034476">
            <w:pPr>
              <w:spacing w:after="31"/>
              <w:ind w:right="534"/>
              <w:jc w:val="right"/>
            </w:pPr>
            <w:r>
              <w:rPr>
                <w:b/>
                <w:sz w:val="30"/>
              </w:rPr>
              <w:t xml:space="preserve">Zamierzenia dydaktyczne: Bursztynki  </w:t>
            </w:r>
          </w:p>
          <w:p w:rsidR="00D86747" w:rsidRDefault="00034476">
            <w:pPr>
              <w:spacing w:after="0"/>
              <w:ind w:left="3596"/>
              <w:jc w:val="center"/>
            </w:pPr>
            <w:r>
              <w:rPr>
                <w:b/>
                <w:sz w:val="30"/>
              </w:rPr>
              <w:t>Wrzesień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D86747" w:rsidRDefault="00D86747"/>
        </w:tc>
      </w:tr>
      <w:tr w:rsidR="00D86747">
        <w:trPr>
          <w:trHeight w:val="570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A3"/>
          </w:tcPr>
          <w:p w:rsidR="00D86747" w:rsidRDefault="00D86747"/>
        </w:tc>
        <w:tc>
          <w:tcPr>
            <w:tcW w:w="94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A3"/>
          </w:tcPr>
          <w:p w:rsidR="00D86747" w:rsidRDefault="00034476">
            <w:pPr>
              <w:spacing w:after="20"/>
              <w:ind w:right="444"/>
              <w:jc w:val="center"/>
            </w:pPr>
            <w:r>
              <w:rPr>
                <w:b/>
                <w:sz w:val="20"/>
              </w:rPr>
              <w:t xml:space="preserve">TEMAT KOMPLEKSOWY: </w:t>
            </w:r>
          </w:p>
          <w:p w:rsidR="00D86747" w:rsidRDefault="00034476">
            <w:pPr>
              <w:spacing w:after="0"/>
              <w:ind w:right="439"/>
              <w:jc w:val="center"/>
            </w:pPr>
            <w:r>
              <w:rPr>
                <w:b/>
                <w:sz w:val="20"/>
              </w:rPr>
              <w:t xml:space="preserve">18-22.09.23 r. Witamy Panią Jesień. 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A3"/>
          </w:tcPr>
          <w:p w:rsidR="00D86747" w:rsidRDefault="00034476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OBSZAR PODSTAWY PROGRAMOWEJ </w:t>
            </w:r>
          </w:p>
        </w:tc>
      </w:tr>
      <w:tr w:rsidR="00D86747">
        <w:trPr>
          <w:trHeight w:val="741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 w:line="240" w:lineRule="auto"/>
              <w:ind w:left="3"/>
              <w:jc w:val="both"/>
            </w:pPr>
            <w:r>
              <w:rPr>
                <w:sz w:val="20"/>
              </w:rPr>
              <w:t xml:space="preserve">Kształtowanie prawidłowych nawyków higienicznych, samoobsługowych w toalecie i łazience, kulturalnego spożywania posiłków przy stole.  </w:t>
            </w:r>
          </w:p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Próba samodzielnego ubierania się.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16"/>
              <w:ind w:left="37"/>
              <w:jc w:val="center"/>
            </w:pPr>
            <w:r>
              <w:rPr>
                <w:sz w:val="20"/>
              </w:rPr>
              <w:t xml:space="preserve">I1,2,3,4 </w:t>
            </w:r>
          </w:p>
          <w:p w:rsidR="00D86747" w:rsidRDefault="00034476">
            <w:pPr>
              <w:spacing w:after="0"/>
              <w:ind w:left="37"/>
              <w:jc w:val="center"/>
            </w:pPr>
            <w:r>
              <w:rPr>
                <w:sz w:val="20"/>
              </w:rPr>
              <w:t xml:space="preserve">III5,8,9 </w:t>
            </w:r>
          </w:p>
        </w:tc>
      </w:tr>
      <w:tr w:rsidR="00D86747">
        <w:trPr>
          <w:trHeight w:val="123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 w:line="240" w:lineRule="auto"/>
              <w:ind w:left="3"/>
            </w:pPr>
            <w:r>
              <w:rPr>
                <w:sz w:val="20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D86747" w:rsidRDefault="00034476">
            <w:pPr>
              <w:spacing w:after="0" w:line="240" w:lineRule="auto"/>
              <w:ind w:left="3"/>
            </w:pPr>
            <w:r>
              <w:rPr>
                <w:sz w:val="20"/>
              </w:rPr>
              <w:t xml:space="preserve">Przyzwyczajenie dzieci do nowego trybu życia. Zachęcanie dzieci do nawiązania kontaktu z personelem przedszkola i </w:t>
            </w:r>
            <w:r>
              <w:rPr>
                <w:sz w:val="20"/>
              </w:rPr>
              <w:t xml:space="preserve">pozostałymi dziećmi. </w:t>
            </w:r>
          </w:p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Utrwalanie i przestrzeganie kodeksu grupy.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16"/>
              <w:ind w:left="33"/>
              <w:jc w:val="center"/>
            </w:pPr>
            <w:r>
              <w:rPr>
                <w:sz w:val="20"/>
              </w:rPr>
              <w:t xml:space="preserve">II1,2,3,4,5,6,7,8,9; </w:t>
            </w:r>
          </w:p>
          <w:p w:rsidR="00D86747" w:rsidRDefault="00034476">
            <w:pPr>
              <w:spacing w:after="16"/>
              <w:ind w:left="41"/>
              <w:jc w:val="center"/>
            </w:pPr>
            <w:r>
              <w:rPr>
                <w:sz w:val="20"/>
              </w:rPr>
              <w:t xml:space="preserve">III3,4,5,6,7,8,9  </w:t>
            </w:r>
          </w:p>
          <w:p w:rsidR="00D86747" w:rsidRDefault="00034476">
            <w:pPr>
              <w:spacing w:after="0"/>
              <w:ind w:left="37"/>
              <w:jc w:val="center"/>
            </w:pPr>
            <w:r>
              <w:rPr>
                <w:sz w:val="20"/>
              </w:rPr>
              <w:t xml:space="preserve">IV.2,6 </w:t>
            </w:r>
          </w:p>
        </w:tc>
      </w:tr>
      <w:tr w:rsidR="00D86747">
        <w:trPr>
          <w:trHeight w:val="85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 w:line="244" w:lineRule="auto"/>
              <w:ind w:left="3"/>
            </w:pPr>
            <w:r>
              <w:rPr>
                <w:sz w:val="20"/>
              </w:rPr>
              <w:t xml:space="preserve">Kształtowanie umiejętności aktywnego słuchania utworów. </w:t>
            </w:r>
            <w:r>
              <w:rPr>
                <w:sz w:val="20"/>
              </w:rPr>
              <w:t xml:space="preserve">Wypowiedzi prostymi zdaniami. Próby opisywania treści ilustracji zgodnej z pora roku.  Poszerzenie słownictwa.  </w:t>
            </w:r>
          </w:p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20"/>
              <w:ind w:left="36"/>
              <w:jc w:val="center"/>
            </w:pPr>
            <w:r>
              <w:rPr>
                <w:sz w:val="20"/>
              </w:rPr>
              <w:t xml:space="preserve">III2, III. 3,  </w:t>
            </w:r>
          </w:p>
          <w:p w:rsidR="00D86747" w:rsidRDefault="00034476">
            <w:pPr>
              <w:spacing w:after="16"/>
              <w:ind w:left="33"/>
              <w:jc w:val="center"/>
            </w:pPr>
            <w:r>
              <w:rPr>
                <w:sz w:val="20"/>
              </w:rPr>
              <w:t xml:space="preserve">IV2,5,6 </w:t>
            </w:r>
          </w:p>
          <w:p w:rsidR="00D86747" w:rsidRDefault="00034476">
            <w:pPr>
              <w:spacing w:after="0"/>
              <w:ind w:left="37"/>
              <w:jc w:val="center"/>
            </w:pPr>
            <w:r>
              <w:rPr>
                <w:sz w:val="20"/>
              </w:rPr>
              <w:t xml:space="preserve">IV 18 </w:t>
            </w:r>
          </w:p>
        </w:tc>
      </w:tr>
      <w:tr w:rsidR="00D86747">
        <w:trPr>
          <w:trHeight w:val="853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 w:line="276" w:lineRule="auto"/>
              <w:ind w:left="3"/>
            </w:pPr>
            <w:r>
              <w:rPr>
                <w:sz w:val="20"/>
              </w:rPr>
              <w:t xml:space="preserve">Rozwijanie słownictwa związanego z jesienią. Poszerzenie wiedzy na temat aktualnej pory roku. Poznanie darów jesieni. Poznanie drzew: kasztanowiec, dąb, klon, jarzębina oraz ich owoców. </w:t>
            </w:r>
          </w:p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Wdrażanie umiejętności posługiwania się nazwami drzew rozpoznawanych </w:t>
            </w:r>
            <w:r>
              <w:rPr>
                <w:sz w:val="20"/>
              </w:rPr>
              <w:t xml:space="preserve">po charakterystycznych liściach.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1589" w:right="1507"/>
              <w:jc w:val="center"/>
            </w:pPr>
            <w:r>
              <w:rPr>
                <w:sz w:val="20"/>
              </w:rPr>
              <w:t xml:space="preserve">II11 IV2,9 </w:t>
            </w:r>
          </w:p>
        </w:tc>
      </w:tr>
      <w:tr w:rsidR="00D86747">
        <w:trPr>
          <w:trHeight w:val="85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 w:line="275" w:lineRule="auto"/>
              <w:ind w:left="3"/>
            </w:pPr>
            <w:r>
              <w:rPr>
                <w:sz w:val="20"/>
              </w:rPr>
              <w:t xml:space="preserve">Poznanie informacji dotyczących darów jesieni. Wspólne przygotowywanie kącika przyrodniczego. Wdrażanie do dbania o przyrodę.  </w:t>
            </w:r>
          </w:p>
          <w:p w:rsidR="00D86747" w:rsidRDefault="009B7F28">
            <w:pPr>
              <w:spacing w:after="0"/>
              <w:ind w:left="3"/>
            </w:pPr>
            <w:r>
              <w:rPr>
                <w:sz w:val="20"/>
              </w:rPr>
              <w:t>Uczestniczenie w  spacerze</w:t>
            </w:r>
            <w:bookmarkStart w:id="0" w:name="_GoBack"/>
            <w:bookmarkEnd w:id="0"/>
            <w:r w:rsidR="00034476">
              <w:rPr>
                <w:sz w:val="20"/>
              </w:rPr>
              <w:t xml:space="preserve"> w okolicach przedszkola, obserwacja zmieniającej się przyrody.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16"/>
              <w:ind w:left="37"/>
              <w:jc w:val="center"/>
            </w:pPr>
            <w:r>
              <w:rPr>
                <w:sz w:val="20"/>
              </w:rPr>
              <w:t xml:space="preserve">II11 </w:t>
            </w:r>
          </w:p>
          <w:p w:rsidR="00D86747" w:rsidRDefault="00034476">
            <w:pPr>
              <w:spacing w:after="16"/>
              <w:ind w:left="41"/>
              <w:jc w:val="center"/>
            </w:pPr>
            <w:r>
              <w:rPr>
                <w:sz w:val="20"/>
              </w:rPr>
              <w:t xml:space="preserve">III5,8 </w:t>
            </w:r>
          </w:p>
          <w:p w:rsidR="00D86747" w:rsidRDefault="00034476">
            <w:pPr>
              <w:spacing w:after="0"/>
              <w:ind w:left="37"/>
              <w:jc w:val="center"/>
            </w:pPr>
            <w:r>
              <w:rPr>
                <w:sz w:val="20"/>
              </w:rPr>
              <w:t xml:space="preserve">IV1,18 </w:t>
            </w:r>
          </w:p>
        </w:tc>
      </w:tr>
      <w:tr w:rsidR="00D86747">
        <w:trPr>
          <w:trHeight w:val="57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Rozwijanie umiejętności tworzenia prac plastycznych z użyciem materiału przyrodniczego. 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1591" w:right="893" w:firstLine="56"/>
            </w:pPr>
            <w:r>
              <w:rPr>
                <w:sz w:val="20"/>
              </w:rPr>
              <w:t xml:space="preserve">I6,7,8,9  IV1,8,18 </w:t>
            </w:r>
          </w:p>
        </w:tc>
      </w:tr>
      <w:tr w:rsidR="00D86747">
        <w:trPr>
          <w:trHeight w:val="57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7. 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Rozwijanie sprawności ruchowej, zaspokajanie naturalnej potrzeby ruchu poprzez zabawy ruchowe. Zabawy </w:t>
            </w:r>
            <w:proofErr w:type="spellStart"/>
            <w:r>
              <w:rPr>
                <w:sz w:val="20"/>
              </w:rPr>
              <w:t>muzyczno</w:t>
            </w:r>
            <w:proofErr w:type="spellEnd"/>
            <w:r>
              <w:rPr>
                <w:sz w:val="20"/>
              </w:rPr>
              <w:t xml:space="preserve"> - rytmiczne rozwijające reakcje na sygnał dźwiękowy. 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1739" w:right="1657"/>
              <w:jc w:val="center"/>
            </w:pPr>
            <w:r>
              <w:rPr>
                <w:sz w:val="20"/>
              </w:rPr>
              <w:t xml:space="preserve">I5 IV7 </w:t>
            </w:r>
          </w:p>
        </w:tc>
      </w:tr>
      <w:tr w:rsidR="00D86747">
        <w:trPr>
          <w:trHeight w:val="853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  <w:jc w:val="both"/>
            </w:pPr>
            <w:r>
              <w:rPr>
                <w:sz w:val="20"/>
              </w:rPr>
              <w:t>Rozwijanie sprawności ruchowej zaspokajanie naturalnej potrzeby ruchu dziecka</w:t>
            </w:r>
            <w:r>
              <w:rPr>
                <w:sz w:val="20"/>
              </w:rPr>
              <w:t xml:space="preserve">.  Dostosowywanie ubioru do pogody, hartowanie. 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20"/>
              <w:ind w:left="33"/>
              <w:jc w:val="center"/>
            </w:pPr>
            <w:r>
              <w:rPr>
                <w:sz w:val="20"/>
              </w:rPr>
              <w:t xml:space="preserve">I4,5,8 </w:t>
            </w:r>
          </w:p>
          <w:p w:rsidR="00D86747" w:rsidRDefault="00034476">
            <w:pPr>
              <w:spacing w:after="17"/>
              <w:ind w:left="42"/>
              <w:jc w:val="center"/>
            </w:pPr>
            <w:r>
              <w:rPr>
                <w:sz w:val="20"/>
              </w:rPr>
              <w:t xml:space="preserve">II9 </w:t>
            </w:r>
          </w:p>
          <w:p w:rsidR="00D86747" w:rsidRDefault="00034476">
            <w:pPr>
              <w:spacing w:after="0"/>
              <w:ind w:left="41"/>
              <w:jc w:val="center"/>
            </w:pPr>
            <w:r>
              <w:rPr>
                <w:sz w:val="20"/>
              </w:rPr>
              <w:t xml:space="preserve">III6,8 </w:t>
            </w:r>
          </w:p>
        </w:tc>
      </w:tr>
      <w:tr w:rsidR="00D86747">
        <w:trPr>
          <w:trHeight w:val="572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Utrwalenie kolorów podstawowych (zielony, czerwony, żółty). Wskazywanie przedmiotów mających jedną wspólną cechę, segregacja.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16"/>
              <w:ind w:left="41"/>
              <w:jc w:val="center"/>
            </w:pPr>
            <w:r>
              <w:rPr>
                <w:sz w:val="20"/>
              </w:rPr>
              <w:t xml:space="preserve">III5,6 </w:t>
            </w:r>
          </w:p>
          <w:p w:rsidR="00D86747" w:rsidRDefault="00034476">
            <w:pPr>
              <w:spacing w:after="0"/>
              <w:ind w:left="38"/>
              <w:jc w:val="center"/>
            </w:pPr>
            <w:r>
              <w:rPr>
                <w:sz w:val="20"/>
              </w:rPr>
              <w:t xml:space="preserve">IV12,13 </w:t>
            </w:r>
          </w:p>
        </w:tc>
      </w:tr>
      <w:tr w:rsidR="00D86747">
        <w:trPr>
          <w:trHeight w:val="340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Uwrażliwienie dzieci na język angielski.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IV21 </w:t>
            </w:r>
          </w:p>
        </w:tc>
      </w:tr>
      <w:tr w:rsidR="00D86747">
        <w:trPr>
          <w:trHeight w:val="336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9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"/>
            </w:pPr>
            <w:r>
              <w:rPr>
                <w:sz w:val="20"/>
              </w:rPr>
              <w:t xml:space="preserve">Wdrażanie umiejętności pracy w zespole.  </w:t>
            </w:r>
          </w:p>
        </w:tc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6747" w:rsidRDefault="00034476">
            <w:pPr>
              <w:spacing w:after="0"/>
              <w:ind w:left="37"/>
              <w:jc w:val="center"/>
            </w:pPr>
            <w:r>
              <w:rPr>
                <w:sz w:val="20"/>
              </w:rPr>
              <w:t xml:space="preserve">IV1 </w:t>
            </w:r>
          </w:p>
        </w:tc>
      </w:tr>
    </w:tbl>
    <w:p w:rsidR="00BF08CD" w:rsidRDefault="00BF08CD" w:rsidP="00BF08CD"/>
    <w:p w:rsidR="00BF08CD" w:rsidRPr="00BF08CD" w:rsidRDefault="00BF08CD" w:rsidP="00BF08CD">
      <w:pPr>
        <w:jc w:val="center"/>
        <w:rPr>
          <w:b/>
        </w:rPr>
      </w:pPr>
      <w:r w:rsidRPr="00BF08CD">
        <w:rPr>
          <w:b/>
        </w:rPr>
        <w:t>Piosenka do nauki: „Liście w parku” B. Forma</w:t>
      </w:r>
    </w:p>
    <w:p w:rsidR="00BF08CD" w:rsidRDefault="00BF08CD" w:rsidP="00BF08CD">
      <w:pPr>
        <w:jc w:val="center"/>
      </w:pPr>
      <w:r w:rsidRPr="00BF08CD">
        <w:rPr>
          <w:b/>
        </w:rPr>
        <w:t>1.</w:t>
      </w:r>
      <w:r>
        <w:t xml:space="preserve"> W parku wszędzie liście,</w:t>
      </w:r>
    </w:p>
    <w:p w:rsidR="00BF08CD" w:rsidRDefault="00BF08CD" w:rsidP="00BF08CD">
      <w:pPr>
        <w:jc w:val="center"/>
      </w:pPr>
      <w:r>
        <w:t>liście kolorowe</w:t>
      </w:r>
    </w:p>
    <w:p w:rsidR="00BF08CD" w:rsidRDefault="00BF08CD" w:rsidP="00BF08CD">
      <w:pPr>
        <w:jc w:val="center"/>
      </w:pPr>
      <w:r>
        <w:t>​    spadają na trawę,</w:t>
      </w:r>
    </w:p>
    <w:p w:rsidR="00BF08CD" w:rsidRDefault="00BF08CD" w:rsidP="00BF08CD">
      <w:pPr>
        <w:jc w:val="center"/>
      </w:pPr>
      <w:r>
        <w:t>spadają na głowę.</w:t>
      </w:r>
    </w:p>
    <w:p w:rsidR="00BF08CD" w:rsidRDefault="00BF08CD" w:rsidP="00BF08CD">
      <w:pPr>
        <w:jc w:val="center"/>
      </w:pPr>
      <w:r>
        <w:t xml:space="preserve">Ref.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>, sza, sza, sza,</w:t>
      </w:r>
    </w:p>
    <w:p w:rsidR="00BF08CD" w:rsidRDefault="00BF08CD" w:rsidP="00BF08CD">
      <w:pPr>
        <w:jc w:val="center"/>
      </w:pPr>
      <w:r>
        <w:t>wiatr nam śpiewa, wiatr nam gra,</w:t>
      </w:r>
    </w:p>
    <w:p w:rsidR="00BF08CD" w:rsidRDefault="00BF08CD" w:rsidP="00BF08CD">
      <w:pPr>
        <w:jc w:val="center"/>
      </w:pP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>, sza, sza, sza,</w:t>
      </w:r>
    </w:p>
    <w:p w:rsidR="00BF08CD" w:rsidRDefault="00BF08CD" w:rsidP="00BF08CD">
      <w:pPr>
        <w:jc w:val="center"/>
      </w:pPr>
      <w:r>
        <w:t>wiatr piosenkę dzieciom gra.</w:t>
      </w:r>
    </w:p>
    <w:p w:rsidR="00BF08CD" w:rsidRDefault="00BF08CD" w:rsidP="00BF08CD">
      <w:pPr>
        <w:jc w:val="center"/>
      </w:pPr>
      <w:r w:rsidRPr="00BF08CD">
        <w:rPr>
          <w:b/>
        </w:rPr>
        <w:t>2.</w:t>
      </w:r>
      <w:r>
        <w:t xml:space="preserve"> Zbiera je Anetka,</w:t>
      </w:r>
    </w:p>
    <w:p w:rsidR="00BF08CD" w:rsidRDefault="00BF08CD" w:rsidP="00BF08CD">
      <w:pPr>
        <w:jc w:val="center"/>
      </w:pPr>
      <w:r>
        <w:t>zbiera Karolina.</w:t>
      </w:r>
    </w:p>
    <w:p w:rsidR="00BF08CD" w:rsidRDefault="00BF08CD" w:rsidP="00BF08CD">
      <w:pPr>
        <w:jc w:val="center"/>
      </w:pPr>
      <w:r>
        <w:t>Nagle wiatr jesienny</w:t>
      </w:r>
    </w:p>
    <w:p w:rsidR="00BF08CD" w:rsidRDefault="00BF08CD" w:rsidP="00BF08CD">
      <w:pPr>
        <w:jc w:val="center"/>
      </w:pPr>
      <w:r>
        <w:t>​</w:t>
      </w:r>
      <w:r>
        <w:t>powiewać zaczyna.</w:t>
      </w:r>
    </w:p>
    <w:p w:rsidR="00BF08CD" w:rsidRDefault="00BF08CD" w:rsidP="00BF08CD">
      <w:pPr>
        <w:jc w:val="center"/>
      </w:pPr>
      <w:r w:rsidRPr="00BF08CD">
        <w:rPr>
          <w:b/>
        </w:rPr>
        <w:t>3.</w:t>
      </w:r>
      <w:r>
        <w:t xml:space="preserve"> Zatańczyły dzieci,</w:t>
      </w:r>
    </w:p>
    <w:p w:rsidR="00BF08CD" w:rsidRDefault="00BF08CD" w:rsidP="00BF08CD">
      <w:pPr>
        <w:jc w:val="center"/>
      </w:pPr>
      <w:r>
        <w:t>wesoło się śmieją,</w:t>
      </w:r>
    </w:p>
    <w:p w:rsidR="00BF08CD" w:rsidRDefault="00BF08CD" w:rsidP="00BF08CD">
      <w:pPr>
        <w:jc w:val="center"/>
      </w:pPr>
      <w:r>
        <w:t>świetna to zabawa</w:t>
      </w:r>
    </w:p>
    <w:p w:rsidR="00BF08CD" w:rsidRDefault="00BF08CD" w:rsidP="00BF08CD">
      <w:pPr>
        <w:jc w:val="center"/>
      </w:pPr>
      <w:r>
        <w:t>​z wiatrem i jesienią.</w:t>
      </w:r>
    </w:p>
    <w:p w:rsidR="00BF08CD" w:rsidRPr="00BF08CD" w:rsidRDefault="00BF08CD" w:rsidP="00BF08CD">
      <w:pPr>
        <w:jc w:val="center"/>
        <w:rPr>
          <w:b/>
        </w:rPr>
      </w:pPr>
      <w:r w:rsidRPr="00BF08CD">
        <w:rPr>
          <w:b/>
        </w:rPr>
        <w:lastRenderedPageBreak/>
        <w:t>Wierszyk do nauki „Lecą liście z drzewa”</w:t>
      </w:r>
    </w:p>
    <w:p w:rsidR="00BF08CD" w:rsidRDefault="00BF08CD" w:rsidP="00BF08CD">
      <w:pPr>
        <w:jc w:val="center"/>
      </w:pPr>
      <w:r>
        <w:t>Lecą liście z drzewa, bo to jesień już.</w:t>
      </w:r>
    </w:p>
    <w:p w:rsidR="00BF08CD" w:rsidRDefault="00BF08CD" w:rsidP="00BF08CD">
      <w:pPr>
        <w:jc w:val="center"/>
      </w:pPr>
      <w:r>
        <w:t>Za jesienią zima zbliża się tuż- tuż.</w:t>
      </w:r>
    </w:p>
    <w:p w:rsidR="00BF08CD" w:rsidRDefault="00BF08CD" w:rsidP="00BF08CD">
      <w:pPr>
        <w:jc w:val="center"/>
      </w:pPr>
      <w:r>
        <w:t>Nazbieramy liści, malutkich i dużych.</w:t>
      </w:r>
    </w:p>
    <w:p w:rsidR="00BF08CD" w:rsidRDefault="00BF08CD" w:rsidP="00BF08CD">
      <w:pPr>
        <w:jc w:val="center"/>
      </w:pPr>
      <w:r>
        <w:t>Bukiet z nich zrobimy, niech nam długo służy.</w:t>
      </w:r>
    </w:p>
    <w:p w:rsidR="00034476" w:rsidRDefault="00034476" w:rsidP="00BF08CD"/>
    <w:sectPr w:rsidR="00034476">
      <w:pgSz w:w="16836" w:h="11908" w:orient="landscape"/>
      <w:pgMar w:top="919" w:right="197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7"/>
    <w:rsid w:val="00034476"/>
    <w:rsid w:val="009B7F28"/>
    <w:rsid w:val="00BF08CD"/>
    <w:rsid w:val="00D86747"/>
    <w:rsid w:val="00E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C2B"/>
  <w15:docId w15:val="{693F484B-6C1C-4461-B923-748BF87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3</cp:revision>
  <dcterms:created xsi:type="dcterms:W3CDTF">2023-09-15T19:07:00Z</dcterms:created>
  <dcterms:modified xsi:type="dcterms:W3CDTF">2023-09-15T19:08:00Z</dcterms:modified>
</cp:coreProperties>
</file>